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407" w:rsidRPr="00044FCA" w:rsidRDefault="00D65407" w:rsidP="00D65407"/>
    <w:p w:rsidR="00D65407" w:rsidRPr="00044FCA" w:rsidRDefault="00D65407" w:rsidP="00D65407"/>
    <w:p w:rsidR="00D65407" w:rsidRPr="00044FCA" w:rsidRDefault="00D65407" w:rsidP="00D65407"/>
    <w:p w:rsidR="00D65407" w:rsidRPr="00044FCA" w:rsidRDefault="00D65407" w:rsidP="00D65407">
      <w:pPr>
        <w:pStyle w:val="1"/>
        <w:spacing w:after="0"/>
        <w:ind w:right="-284"/>
        <w:jc w:val="center"/>
        <w:rPr>
          <w:sz w:val="20"/>
          <w:szCs w:val="20"/>
        </w:rPr>
      </w:pPr>
      <w:r w:rsidRPr="00044FCA">
        <w:rPr>
          <w:sz w:val="20"/>
          <w:szCs w:val="20"/>
        </w:rPr>
        <w:t xml:space="preserve">АГЕНТСКИЙ  ДОГОВОР  № </w:t>
      </w:r>
    </w:p>
    <w:p w:rsidR="00D65407" w:rsidRPr="00044FCA" w:rsidRDefault="00D65407" w:rsidP="00D65407">
      <w:pPr>
        <w:pStyle w:val="1"/>
        <w:spacing w:after="0"/>
        <w:ind w:right="25"/>
        <w:rPr>
          <w:b w:val="0"/>
          <w:sz w:val="20"/>
          <w:szCs w:val="20"/>
        </w:rPr>
      </w:pPr>
      <w:r w:rsidRPr="00044FCA">
        <w:rPr>
          <w:b w:val="0"/>
          <w:sz w:val="20"/>
          <w:szCs w:val="20"/>
        </w:rPr>
        <w:t>г. Петрозаводск</w:t>
      </w:r>
      <w:r w:rsidRPr="00044FCA">
        <w:rPr>
          <w:b w:val="0"/>
          <w:sz w:val="20"/>
          <w:szCs w:val="20"/>
        </w:rPr>
        <w:tab/>
      </w:r>
      <w:r w:rsidRPr="00044FCA">
        <w:rPr>
          <w:b w:val="0"/>
          <w:sz w:val="20"/>
          <w:szCs w:val="20"/>
        </w:rPr>
        <w:tab/>
      </w:r>
      <w:r w:rsidRPr="00044FCA">
        <w:rPr>
          <w:b w:val="0"/>
          <w:sz w:val="20"/>
          <w:szCs w:val="20"/>
        </w:rPr>
        <w:tab/>
      </w:r>
      <w:r w:rsidRPr="00044FCA">
        <w:rPr>
          <w:b w:val="0"/>
          <w:sz w:val="20"/>
          <w:szCs w:val="20"/>
        </w:rPr>
        <w:tab/>
      </w:r>
      <w:r w:rsidRPr="00044FCA">
        <w:rPr>
          <w:b w:val="0"/>
          <w:sz w:val="20"/>
          <w:szCs w:val="20"/>
        </w:rPr>
        <w:tab/>
      </w:r>
      <w:r w:rsidRPr="00044FCA">
        <w:rPr>
          <w:b w:val="0"/>
          <w:sz w:val="20"/>
          <w:szCs w:val="20"/>
        </w:rPr>
        <w:tab/>
        <w:t xml:space="preserve">              </w:t>
      </w:r>
      <w:r>
        <w:rPr>
          <w:b w:val="0"/>
          <w:sz w:val="20"/>
          <w:szCs w:val="20"/>
        </w:rPr>
        <w:t xml:space="preserve">              </w:t>
      </w:r>
      <w:r w:rsidR="0014005F">
        <w:rPr>
          <w:b w:val="0"/>
          <w:sz w:val="20"/>
          <w:szCs w:val="20"/>
        </w:rPr>
        <w:t xml:space="preserve">                                    </w:t>
      </w:r>
      <w:r>
        <w:rPr>
          <w:b w:val="0"/>
          <w:sz w:val="20"/>
          <w:szCs w:val="20"/>
        </w:rPr>
        <w:t>«</w:t>
      </w:r>
      <w:r w:rsidR="00EB28FD">
        <w:rPr>
          <w:b w:val="0"/>
          <w:sz w:val="20"/>
          <w:szCs w:val="20"/>
        </w:rPr>
        <w:t xml:space="preserve">    </w:t>
      </w:r>
      <w:r>
        <w:rPr>
          <w:b w:val="0"/>
          <w:sz w:val="20"/>
          <w:szCs w:val="20"/>
        </w:rPr>
        <w:t>»                             20</w:t>
      </w:r>
      <w:r w:rsidRPr="00A05E74">
        <w:rPr>
          <w:b w:val="0"/>
          <w:sz w:val="20"/>
          <w:szCs w:val="20"/>
        </w:rPr>
        <w:t>1</w:t>
      </w:r>
      <w:r w:rsidR="00EA4B22">
        <w:rPr>
          <w:b w:val="0"/>
          <w:sz w:val="20"/>
          <w:szCs w:val="20"/>
        </w:rPr>
        <w:t>9</w:t>
      </w:r>
      <w:bookmarkStart w:id="0" w:name="_GoBack"/>
      <w:bookmarkEnd w:id="0"/>
      <w:r w:rsidRPr="00044FCA">
        <w:rPr>
          <w:b w:val="0"/>
          <w:sz w:val="20"/>
          <w:szCs w:val="20"/>
        </w:rPr>
        <w:t xml:space="preserve"> г.</w:t>
      </w:r>
    </w:p>
    <w:p w:rsidR="00D65407" w:rsidRPr="00044FCA" w:rsidRDefault="00D65407" w:rsidP="00D65407"/>
    <w:p w:rsidR="00D65407" w:rsidRPr="00044FCA" w:rsidRDefault="00D65407" w:rsidP="00D65407">
      <w:pPr>
        <w:pStyle w:val="a9"/>
        <w:jc w:val="both"/>
        <w:rPr>
          <w:rFonts w:ascii="Times New Roman" w:hAnsi="Times New Roman"/>
          <w:b w:val="0"/>
          <w:sz w:val="20"/>
        </w:rPr>
      </w:pPr>
      <w:proofErr w:type="gramStart"/>
      <w:r w:rsidRPr="00044FCA">
        <w:rPr>
          <w:rFonts w:ascii="Times New Roman" w:hAnsi="Times New Roman"/>
          <w:b w:val="0"/>
          <w:sz w:val="20"/>
        </w:rPr>
        <w:t xml:space="preserve">ООО «Глобус», занимающееся туристической деятельностью, реестровый номер в Едином федеральном реестре туроператоров </w:t>
      </w:r>
      <w:r w:rsidR="00467395">
        <w:rPr>
          <w:rFonts w:ascii="Times New Roman" w:hAnsi="Times New Roman"/>
          <w:b w:val="0"/>
          <w:sz w:val="20"/>
        </w:rPr>
        <w:t>РТО</w:t>
      </w:r>
      <w:r w:rsidRPr="00633868">
        <w:rPr>
          <w:rFonts w:ascii="Times New Roman" w:hAnsi="Times New Roman"/>
          <w:b w:val="0"/>
          <w:sz w:val="20"/>
        </w:rPr>
        <w:t xml:space="preserve"> 004302</w:t>
      </w:r>
      <w:r w:rsidRPr="00A37759">
        <w:rPr>
          <w:rFonts w:ascii="Times New Roman" w:hAnsi="Times New Roman"/>
          <w:b w:val="0"/>
          <w:sz w:val="20"/>
        </w:rPr>
        <w:t xml:space="preserve"> (</w:t>
      </w:r>
      <w:r w:rsidRPr="0048778E">
        <w:rPr>
          <w:rFonts w:ascii="Times New Roman" w:hAnsi="Times New Roman"/>
          <w:b w:val="0"/>
          <w:sz w:val="20"/>
        </w:rPr>
        <w:t>Договор страхования гражданской ответственности за    неисполнение  или ненадлежащее исполнение туроператором обязательств по договору о  реализации туристско</w:t>
      </w:r>
      <w:r>
        <w:rPr>
          <w:rFonts w:ascii="Times New Roman" w:hAnsi="Times New Roman"/>
          <w:b w:val="0"/>
          <w:sz w:val="20"/>
        </w:rPr>
        <w:t xml:space="preserve">го продукта </w:t>
      </w:r>
      <w:r w:rsidR="00CF0F57" w:rsidRPr="00B81B96">
        <w:rPr>
          <w:rFonts w:ascii="Times New Roman" w:hAnsi="Times New Roman"/>
          <w:b w:val="0"/>
          <w:sz w:val="20"/>
        </w:rPr>
        <w:t xml:space="preserve">№ </w:t>
      </w:r>
      <w:r w:rsidR="00E02403">
        <w:rPr>
          <w:rFonts w:ascii="Times New Roman" w:hAnsi="Times New Roman"/>
          <w:b w:val="0"/>
          <w:sz w:val="20"/>
        </w:rPr>
        <w:t xml:space="preserve"> </w:t>
      </w:r>
      <w:r w:rsidR="00E670C0" w:rsidRPr="00E670C0">
        <w:rPr>
          <w:rFonts w:ascii="Times New Roman" w:hAnsi="Times New Roman"/>
          <w:b w:val="0"/>
          <w:sz w:val="20"/>
        </w:rPr>
        <w:t>43434 от 03/05/2018</w:t>
      </w:r>
      <w:r w:rsidR="00CF0F57" w:rsidRPr="00285C1B">
        <w:rPr>
          <w:rFonts w:ascii="Times New Roman" w:hAnsi="Times New Roman"/>
          <w:b w:val="0"/>
          <w:sz w:val="20"/>
        </w:rPr>
        <w:t>, срок действия по 31 июля 201</w:t>
      </w:r>
      <w:r w:rsidR="00E670C0">
        <w:rPr>
          <w:rFonts w:ascii="Times New Roman" w:hAnsi="Times New Roman"/>
          <w:b w:val="0"/>
          <w:sz w:val="20"/>
        </w:rPr>
        <w:t>9</w:t>
      </w:r>
      <w:r w:rsidR="00CF0F57" w:rsidRPr="00285C1B">
        <w:rPr>
          <w:rFonts w:ascii="Times New Roman" w:hAnsi="Times New Roman"/>
          <w:b w:val="0"/>
          <w:sz w:val="20"/>
        </w:rPr>
        <w:t xml:space="preserve"> г </w:t>
      </w:r>
      <w:r w:rsidR="00E670C0" w:rsidRPr="00E670C0">
        <w:rPr>
          <w:rFonts w:ascii="Times New Roman" w:hAnsi="Times New Roman"/>
          <w:b w:val="0"/>
          <w:sz w:val="20"/>
        </w:rPr>
        <w:t>АО "ОСК"</w:t>
      </w:r>
      <w:r w:rsidR="00CF0F57" w:rsidRPr="00285C1B">
        <w:rPr>
          <w:rFonts w:ascii="Times New Roman" w:hAnsi="Times New Roman"/>
          <w:b w:val="0"/>
          <w:sz w:val="20"/>
        </w:rPr>
        <w:t>,</w:t>
      </w:r>
      <w:r w:rsidRPr="00044FCA">
        <w:rPr>
          <w:rFonts w:ascii="Times New Roman" w:hAnsi="Times New Roman"/>
          <w:b w:val="0"/>
          <w:sz w:val="20"/>
        </w:rPr>
        <w:t xml:space="preserve"> именуемое в дальнейшем ПРИНЦИПИАЛ, в лице директора </w:t>
      </w:r>
      <w:r w:rsidR="00592721">
        <w:rPr>
          <w:rFonts w:ascii="Times New Roman" w:hAnsi="Times New Roman"/>
          <w:b w:val="0"/>
          <w:sz w:val="20"/>
        </w:rPr>
        <w:t>Хохловой Анны Евгеньевны</w:t>
      </w:r>
      <w:r w:rsidRPr="00044FCA">
        <w:rPr>
          <w:rFonts w:ascii="Times New Roman" w:hAnsi="Times New Roman"/>
          <w:b w:val="0"/>
          <w:sz w:val="20"/>
        </w:rPr>
        <w:t>, действующей на основании Устава, с</w:t>
      </w:r>
      <w:proofErr w:type="gramEnd"/>
      <w:r w:rsidRPr="00044FCA">
        <w:rPr>
          <w:rFonts w:ascii="Times New Roman" w:hAnsi="Times New Roman"/>
          <w:b w:val="0"/>
          <w:sz w:val="20"/>
        </w:rPr>
        <w:t xml:space="preserve"> одной стороны, и</w:t>
      </w:r>
      <w:r>
        <w:rPr>
          <w:rFonts w:ascii="Times New Roman" w:hAnsi="Times New Roman"/>
          <w:b w:val="0"/>
          <w:sz w:val="20"/>
        </w:rPr>
        <w:t xml:space="preserve"> ___________________________________</w:t>
      </w:r>
      <w:r w:rsidR="004A0BB7">
        <w:rPr>
          <w:rFonts w:ascii="Times New Roman" w:hAnsi="Times New Roman"/>
          <w:b w:val="0"/>
          <w:sz w:val="20"/>
        </w:rPr>
        <w:t>в лиц</w:t>
      </w:r>
      <w:proofErr w:type="gramStart"/>
      <w:r w:rsidR="004A0BB7">
        <w:rPr>
          <w:rFonts w:ascii="Times New Roman" w:hAnsi="Times New Roman"/>
          <w:b w:val="0"/>
          <w:sz w:val="20"/>
        </w:rPr>
        <w:t>е-</w:t>
      </w:r>
      <w:proofErr w:type="gramEnd"/>
      <w:r w:rsidR="004A0BB7">
        <w:rPr>
          <w:rFonts w:ascii="Times New Roman" w:hAnsi="Times New Roman"/>
          <w:b w:val="0"/>
          <w:sz w:val="20"/>
        </w:rPr>
        <w:t>____________________, действующего (ей) на основании_____________________</w:t>
      </w:r>
      <w:r>
        <w:rPr>
          <w:rFonts w:ascii="Times New Roman" w:hAnsi="Times New Roman"/>
          <w:b w:val="0"/>
          <w:sz w:val="20"/>
        </w:rPr>
        <w:t xml:space="preserve"> </w:t>
      </w:r>
      <w:r w:rsidRPr="00044FCA">
        <w:rPr>
          <w:rFonts w:ascii="Times New Roman" w:hAnsi="Times New Roman"/>
          <w:b w:val="0"/>
          <w:sz w:val="20"/>
        </w:rPr>
        <w:t>именуемый в дальнейшем АГЕНТ, с другой стороны, заключили настоящий договор о нижеследующем:</w:t>
      </w:r>
    </w:p>
    <w:p w:rsidR="00D65407" w:rsidRPr="00044FCA" w:rsidRDefault="00D65407" w:rsidP="00D65407">
      <w:pPr>
        <w:pStyle w:val="a4"/>
        <w:spacing w:after="0"/>
        <w:ind w:right="25" w:firstLine="600"/>
        <w:rPr>
          <w:b/>
          <w:bCs/>
          <w:sz w:val="20"/>
          <w:szCs w:val="20"/>
        </w:rPr>
      </w:pPr>
      <w:r w:rsidRPr="00044FCA">
        <w:rPr>
          <w:rStyle w:val="a3"/>
          <w:b w:val="0"/>
          <w:bCs w:val="0"/>
          <w:sz w:val="20"/>
          <w:szCs w:val="20"/>
        </w:rPr>
        <w:t>Термины, используемые в настоящем договоре, понимаются и трактуются сторонами в соответствии с Федеральным Законом РФ «Об основах туристской деятельности в РФ», Гражданским кодексом РФ и иными, регулирующими туристскую деятельность, законами и подзаконными актами РФ.</w:t>
      </w:r>
    </w:p>
    <w:p w:rsidR="00D65407" w:rsidRPr="00044FCA" w:rsidRDefault="00D65407" w:rsidP="00D65407">
      <w:pPr>
        <w:widowControl w:val="0"/>
        <w:ind w:right="25"/>
        <w:jc w:val="center"/>
        <w:rPr>
          <w:b/>
          <w:bCs/>
          <w:snapToGrid w:val="0"/>
        </w:rPr>
      </w:pPr>
      <w:r w:rsidRPr="00044FCA">
        <w:rPr>
          <w:b/>
          <w:bCs/>
          <w:snapToGrid w:val="0"/>
        </w:rPr>
        <w:t>1. ПРЕДМЕТ ДОГОВОРА</w:t>
      </w:r>
    </w:p>
    <w:p w:rsidR="00D65407" w:rsidRPr="00044FCA" w:rsidRDefault="00D65407" w:rsidP="00D65407">
      <w:pPr>
        <w:pStyle w:val="a8"/>
        <w:widowControl w:val="0"/>
        <w:ind w:left="0" w:right="25"/>
        <w:rPr>
          <w:snapToGrid w:val="0"/>
          <w:sz w:val="20"/>
          <w:szCs w:val="20"/>
        </w:rPr>
      </w:pPr>
      <w:r w:rsidRPr="00044FCA">
        <w:rPr>
          <w:snapToGrid w:val="0"/>
          <w:sz w:val="20"/>
          <w:szCs w:val="20"/>
        </w:rPr>
        <w:t>1.1. По поручению ПРИНЦИПАЛА, АГЕНТ обязуется за вознаграждение осуществить юридические и иные действия по продвижению и реализации туристского продукта от своего имени и на условиях определяемых настоящим Договором.</w:t>
      </w:r>
    </w:p>
    <w:p w:rsidR="00D65407" w:rsidRPr="00044FCA" w:rsidRDefault="00D65407" w:rsidP="00D65407">
      <w:pPr>
        <w:pStyle w:val="a4"/>
        <w:widowControl/>
        <w:spacing w:after="0"/>
        <w:ind w:right="25"/>
        <w:rPr>
          <w:sz w:val="20"/>
          <w:szCs w:val="20"/>
        </w:rPr>
      </w:pPr>
      <w:r w:rsidRPr="00044FCA">
        <w:rPr>
          <w:sz w:val="20"/>
          <w:szCs w:val="20"/>
        </w:rPr>
        <w:t xml:space="preserve">1.2. Все права и обязанности по сделкам, совершенным АГЕНТОМ во исполнение  поручения ПРИНЦИПАЛА, возникают непосредственно у АГЕНТА, хотя бы ПРИНЦИПАЛ и был назван в сделке или вступил в непосредственные отношения по исполнению сделки. </w:t>
      </w:r>
    </w:p>
    <w:p w:rsidR="00D65407" w:rsidRPr="00044FCA" w:rsidRDefault="00D65407" w:rsidP="00D65407">
      <w:pPr>
        <w:pStyle w:val="a4"/>
        <w:widowControl/>
        <w:spacing w:after="0"/>
        <w:ind w:right="25"/>
        <w:rPr>
          <w:sz w:val="20"/>
          <w:szCs w:val="20"/>
        </w:rPr>
      </w:pPr>
      <w:r w:rsidRPr="00044FCA">
        <w:rPr>
          <w:sz w:val="20"/>
          <w:szCs w:val="20"/>
        </w:rPr>
        <w:t>1.3. Комплекс услуг, входящих в состав туристского продукта, реализуемого АГЕНТОМ, требует предварительного бронирования и подтверждения их наличия со стороны ПРИНЦИПАЛА.</w:t>
      </w:r>
    </w:p>
    <w:p w:rsidR="00D65407" w:rsidRPr="00044FCA" w:rsidRDefault="00D65407" w:rsidP="00D65407">
      <w:pPr>
        <w:pStyle w:val="a4"/>
        <w:widowControl/>
        <w:spacing w:after="0"/>
        <w:ind w:right="25"/>
        <w:rPr>
          <w:sz w:val="20"/>
          <w:szCs w:val="20"/>
        </w:rPr>
      </w:pPr>
      <w:r w:rsidRPr="00044FCA">
        <w:rPr>
          <w:sz w:val="20"/>
          <w:szCs w:val="20"/>
        </w:rPr>
        <w:t xml:space="preserve">1.4. Реализация АГЕНТОМ туристского продукта, а также дополнительных услуг, оказанных ПРИНЦИПАЛОМ туристам АГЕНТА без соблюдения  п.1.3. Договора, не являются предметом настоящего Договора. </w:t>
      </w:r>
    </w:p>
    <w:p w:rsidR="00D65407" w:rsidRPr="00044FCA" w:rsidRDefault="00D65407" w:rsidP="00D65407">
      <w:pPr>
        <w:pStyle w:val="a4"/>
        <w:widowControl/>
        <w:spacing w:after="0"/>
        <w:ind w:right="25"/>
        <w:rPr>
          <w:sz w:val="20"/>
          <w:szCs w:val="20"/>
        </w:rPr>
      </w:pPr>
      <w:r w:rsidRPr="00044FCA">
        <w:rPr>
          <w:sz w:val="20"/>
          <w:szCs w:val="20"/>
        </w:rPr>
        <w:t>1.5. Перечень туристских продуктов, предоставляемых АГЕНТУ, указывается в Приложениях к Договору, или ПРИНЦИПАЛ направляет отдельные документы с указанием турист</w:t>
      </w:r>
      <w:proofErr w:type="gramStart"/>
      <w:r w:rsidRPr="00044FCA">
        <w:rPr>
          <w:sz w:val="20"/>
          <w:szCs w:val="20"/>
          <w:lang w:val="en-US"/>
        </w:rPr>
        <w:t>c</w:t>
      </w:r>
      <w:proofErr w:type="gramEnd"/>
      <w:r w:rsidRPr="00044FCA">
        <w:rPr>
          <w:sz w:val="20"/>
          <w:szCs w:val="20"/>
        </w:rPr>
        <w:t xml:space="preserve">ких продуктов, которые он может предоставить АГЕНТУ для реализации в виде электронных рассылок, информационных материалов, направляемых по электронной почте, или размещает информацию на собственном Интернет-сайте по адресу:  </w:t>
      </w:r>
      <w:r w:rsidRPr="00044FCA">
        <w:rPr>
          <w:b/>
          <w:bCs/>
          <w:sz w:val="20"/>
          <w:szCs w:val="20"/>
          <w:lang w:val="en-US"/>
        </w:rPr>
        <w:t>www</w:t>
      </w:r>
      <w:r w:rsidRPr="00044FCA">
        <w:rPr>
          <w:b/>
          <w:bCs/>
          <w:sz w:val="20"/>
          <w:szCs w:val="20"/>
        </w:rPr>
        <w:t>.</w:t>
      </w:r>
      <w:proofErr w:type="spellStart"/>
      <w:r w:rsidRPr="00044FCA">
        <w:rPr>
          <w:b/>
          <w:bCs/>
          <w:sz w:val="20"/>
          <w:szCs w:val="20"/>
          <w:lang w:val="en-US"/>
        </w:rPr>
        <w:t>globus</w:t>
      </w:r>
      <w:proofErr w:type="spellEnd"/>
      <w:r w:rsidRPr="00044FCA">
        <w:rPr>
          <w:b/>
          <w:bCs/>
          <w:sz w:val="20"/>
          <w:szCs w:val="20"/>
        </w:rPr>
        <w:t>-</w:t>
      </w:r>
      <w:proofErr w:type="spellStart"/>
      <w:r w:rsidRPr="00044FCA">
        <w:rPr>
          <w:b/>
          <w:bCs/>
          <w:sz w:val="20"/>
          <w:szCs w:val="20"/>
          <w:lang w:val="en-US"/>
        </w:rPr>
        <w:t>karelia</w:t>
      </w:r>
      <w:proofErr w:type="spellEnd"/>
      <w:r w:rsidRPr="00044FCA">
        <w:rPr>
          <w:b/>
          <w:bCs/>
          <w:sz w:val="20"/>
          <w:szCs w:val="20"/>
        </w:rPr>
        <w:t>.</w:t>
      </w:r>
      <w:proofErr w:type="spellStart"/>
      <w:r w:rsidRPr="00044FCA">
        <w:rPr>
          <w:b/>
          <w:bCs/>
          <w:sz w:val="20"/>
          <w:szCs w:val="20"/>
          <w:lang w:val="en-US"/>
        </w:rPr>
        <w:t>ru</w:t>
      </w:r>
      <w:proofErr w:type="spellEnd"/>
    </w:p>
    <w:p w:rsidR="00D65407" w:rsidRPr="00044FCA" w:rsidRDefault="00D65407" w:rsidP="00D65407">
      <w:pPr>
        <w:widowControl w:val="0"/>
        <w:ind w:right="25"/>
        <w:jc w:val="center"/>
        <w:rPr>
          <w:b/>
          <w:bCs/>
          <w:snapToGrid w:val="0"/>
        </w:rPr>
      </w:pPr>
      <w:r w:rsidRPr="00044FCA">
        <w:rPr>
          <w:b/>
          <w:bCs/>
          <w:snapToGrid w:val="0"/>
        </w:rPr>
        <w:t>2. ПОРЯДОК  ИСПОЛНЕНИЯ ДОГОВОРА</w:t>
      </w:r>
    </w:p>
    <w:p w:rsidR="00D65407" w:rsidRPr="00044FCA" w:rsidRDefault="00D65407" w:rsidP="00D65407">
      <w:pPr>
        <w:pStyle w:val="a8"/>
        <w:ind w:left="0" w:right="25"/>
        <w:rPr>
          <w:sz w:val="20"/>
          <w:szCs w:val="20"/>
        </w:rPr>
      </w:pPr>
      <w:r w:rsidRPr="00044FCA">
        <w:rPr>
          <w:sz w:val="20"/>
          <w:szCs w:val="20"/>
        </w:rPr>
        <w:t>2.1.</w:t>
      </w:r>
      <w:r w:rsidRPr="00044FCA">
        <w:rPr>
          <w:color w:val="0000FF"/>
          <w:sz w:val="20"/>
          <w:szCs w:val="20"/>
        </w:rPr>
        <w:t xml:space="preserve"> </w:t>
      </w:r>
      <w:r w:rsidRPr="00044FCA">
        <w:rPr>
          <w:sz w:val="20"/>
          <w:szCs w:val="20"/>
        </w:rPr>
        <w:t>АГЕНТ направляет</w:t>
      </w:r>
      <w:r w:rsidRPr="00044FCA">
        <w:rPr>
          <w:color w:val="0000FF"/>
          <w:sz w:val="20"/>
          <w:szCs w:val="20"/>
        </w:rPr>
        <w:t xml:space="preserve"> </w:t>
      </w:r>
      <w:r>
        <w:rPr>
          <w:sz w:val="20"/>
          <w:szCs w:val="20"/>
        </w:rPr>
        <w:t xml:space="preserve"> письменную З</w:t>
      </w:r>
      <w:r w:rsidRPr="00044FCA">
        <w:rPr>
          <w:sz w:val="20"/>
          <w:szCs w:val="20"/>
        </w:rPr>
        <w:t>аявку на бронирование, в которой указывает услуги (в том числе дополнительные), заказываемые туристом. Заявка подписывается ответственным лицом (с указанием фамилии) АГЕНТА. Стороны признают юридическую силу передачи заявки на бронирование туристского продукта посредством факсимильной или электронной связи.</w:t>
      </w:r>
    </w:p>
    <w:p w:rsidR="00D65407" w:rsidRPr="00044FCA" w:rsidRDefault="00D65407" w:rsidP="00D65407">
      <w:pPr>
        <w:pStyle w:val="31"/>
        <w:tabs>
          <w:tab w:val="left" w:pos="2160"/>
        </w:tabs>
        <w:ind w:right="25"/>
        <w:rPr>
          <w:sz w:val="20"/>
          <w:szCs w:val="20"/>
        </w:rPr>
      </w:pPr>
      <w:r w:rsidRPr="00044FCA">
        <w:rPr>
          <w:sz w:val="20"/>
          <w:szCs w:val="20"/>
        </w:rPr>
        <w:t xml:space="preserve">2.2. ПРИНЦИПАЛ высылает АГЕНТУ подтверждение бронирования,  в котором указываются забронированные и подтвержденные услуги. </w:t>
      </w:r>
    </w:p>
    <w:p w:rsidR="00D65407" w:rsidRPr="00044FCA" w:rsidRDefault="00D65407" w:rsidP="00D65407">
      <w:pPr>
        <w:pStyle w:val="31"/>
        <w:ind w:right="25"/>
        <w:rPr>
          <w:sz w:val="20"/>
          <w:szCs w:val="20"/>
        </w:rPr>
      </w:pPr>
      <w:bookmarkStart w:id="1" w:name="OLE_LINK1"/>
      <w:r w:rsidRPr="00044FCA">
        <w:rPr>
          <w:sz w:val="20"/>
          <w:szCs w:val="20"/>
        </w:rPr>
        <w:t>2.3. В случае подтверждения заказанных услуг, АГЕНТ выплачивает стоимость туристского продукта на основании счета ПРИНЦИПАЛА, согласно п.5.6. настоящего Договора, а ПРИНЦИПАЛ передает  туристский продукт АГЕНТУ для реализации. В случае  полного или частичного отказа АГЕНТА от подтвержденного туристского продукта или внесения изменений в Заказ последний несет ответственность в соответствии со ст. 6 настоящего Договора.</w:t>
      </w:r>
    </w:p>
    <w:bookmarkEnd w:id="1"/>
    <w:p w:rsidR="00D65407" w:rsidRPr="00044FCA" w:rsidRDefault="00D65407" w:rsidP="00D65407">
      <w:pPr>
        <w:pStyle w:val="31"/>
        <w:ind w:right="25"/>
        <w:rPr>
          <w:sz w:val="20"/>
          <w:szCs w:val="20"/>
        </w:rPr>
      </w:pPr>
      <w:r w:rsidRPr="00044FCA">
        <w:rPr>
          <w:sz w:val="20"/>
          <w:szCs w:val="20"/>
        </w:rPr>
        <w:t>2.4. Документом, подтверждающим факт передачи туристского продукта и полной оплаты забронированных услуг, является туристская путевка.</w:t>
      </w:r>
    </w:p>
    <w:p w:rsidR="00D65407" w:rsidRPr="00044FCA" w:rsidRDefault="00D65407" w:rsidP="00D65407">
      <w:pPr>
        <w:widowControl w:val="0"/>
        <w:ind w:right="25"/>
        <w:jc w:val="center"/>
        <w:rPr>
          <w:b/>
          <w:bCs/>
          <w:snapToGrid w:val="0"/>
        </w:rPr>
      </w:pPr>
      <w:r w:rsidRPr="00044FCA">
        <w:rPr>
          <w:b/>
          <w:bCs/>
          <w:snapToGrid w:val="0"/>
        </w:rPr>
        <w:t>3. ПРАВА И ОБЯЗАННОСТИ АГЕНТА</w:t>
      </w:r>
    </w:p>
    <w:p w:rsidR="00D65407" w:rsidRPr="00044FCA" w:rsidRDefault="00D65407" w:rsidP="00D65407">
      <w:pPr>
        <w:ind w:right="25"/>
        <w:jc w:val="both"/>
      </w:pPr>
      <w:r w:rsidRPr="00044FCA">
        <w:t xml:space="preserve">3.1. Реализацию туристского продукта ПРИНЦИПАЛА АГЕНТ осуществляет от своего имени туристам на основании договора, заключаемого в письменной форме. </w:t>
      </w:r>
      <w:proofErr w:type="gramStart"/>
      <w:r w:rsidRPr="00044FCA">
        <w:t>Указанный договор должен соответствовать положениям гл. 39 ГК РФ, ФЗ «Об основах туристской деятельности в РФ», Закону РФ «О защите прав потребителей»  и содержать следующие условия: наименование, место нахождения и реестровый номер ПРИНЦИПАЛА; размер финансового обеспечения, номер, дату и срок действия договора страхования; наименование, место нахождения гаранта ПРИНЦИПАЛА; общую цену туристского продукта в рублях;</w:t>
      </w:r>
      <w:proofErr w:type="gramEnd"/>
      <w:r w:rsidRPr="00044FCA">
        <w:t xml:space="preserve"> информацию о потребительских свойствах туристского продукта; права, обязанности и ответственность АГЕНТА и туриста; условия изменения и расторжения договора; порядок и сроки предъявления туристом требований об уплате денежной суммы по договору страхования, основания таких выплат. </w:t>
      </w:r>
    </w:p>
    <w:p w:rsidR="00D65407" w:rsidRPr="00044FCA" w:rsidRDefault="00D65407" w:rsidP="00D65407">
      <w:pPr>
        <w:ind w:right="25"/>
        <w:jc w:val="both"/>
      </w:pPr>
      <w:r w:rsidRPr="00044FCA">
        <w:t>3.2. Реализацию туристского продукта ПРИНЦИПАЛА АГЕНТ</w:t>
      </w:r>
      <w:r>
        <w:t xml:space="preserve"> </w:t>
      </w:r>
      <w:r w:rsidRPr="00044FCA">
        <w:t>туристическим агентствам осуществляет от своего им</w:t>
      </w:r>
      <w:r>
        <w:t>ени .</w:t>
      </w:r>
    </w:p>
    <w:p w:rsidR="00D65407" w:rsidRPr="00044FCA" w:rsidRDefault="00D65407" w:rsidP="00D65407">
      <w:pPr>
        <w:ind w:right="25"/>
        <w:jc w:val="both"/>
      </w:pPr>
      <w:r w:rsidRPr="00044FCA">
        <w:t>3.3. АГЕНТ принимает заказы от туристов и в соответствии со ст.2 настоящего Договора направляет ПРИНЦИПАЛУ заявку на бронирование туристского продукта, которая содержит: а) название тура; б) имена туристов, их паспортные данные и даты рождения (в том числе количество и возраст детей</w:t>
      </w:r>
      <w:proofErr w:type="gramStart"/>
      <w:r w:rsidRPr="00044FCA">
        <w:t xml:space="preserve"> )</w:t>
      </w:r>
      <w:proofErr w:type="gramEnd"/>
      <w:r w:rsidRPr="00044FCA">
        <w:t xml:space="preserve"> в) даты начала и окончания путешествия; г) тип размещения, режим питания; д) дополнительные услуги; </w:t>
      </w:r>
    </w:p>
    <w:p w:rsidR="00D65407" w:rsidRPr="00044FCA" w:rsidRDefault="00D65407" w:rsidP="00D65407">
      <w:pPr>
        <w:ind w:right="25"/>
        <w:jc w:val="both"/>
      </w:pPr>
      <w:r w:rsidRPr="00044FCA">
        <w:t>3.4. АГЕНТ обязан:</w:t>
      </w:r>
    </w:p>
    <w:p w:rsidR="00D65407" w:rsidRPr="00044FCA" w:rsidRDefault="00D65407" w:rsidP="00D65407">
      <w:pPr>
        <w:ind w:right="25"/>
        <w:jc w:val="both"/>
      </w:pPr>
      <w:r w:rsidRPr="00044FCA">
        <w:t xml:space="preserve">3.4.1. Предоставить ПРИНЦИПАЛУ необходимые сведения для бронирования туристского продукта в соответствии с заказом. </w:t>
      </w:r>
    </w:p>
    <w:p w:rsidR="00D65407" w:rsidRPr="00044FCA" w:rsidRDefault="00D65407" w:rsidP="00D65407">
      <w:pPr>
        <w:ind w:right="25"/>
        <w:jc w:val="both"/>
      </w:pPr>
      <w:r w:rsidRPr="00044FCA">
        <w:t>3.4.2. В течение 24 часов с момента получения извещения от ПРИНЦИПАЛА об изменении условий путешествия информировать последнего о подтверждении туристского продукта с изменениями или об отказе от такого туристского продукта.</w:t>
      </w:r>
    </w:p>
    <w:p w:rsidR="00D65407" w:rsidRPr="00044FCA" w:rsidRDefault="00D65407" w:rsidP="00D65407">
      <w:pPr>
        <w:ind w:right="25"/>
        <w:jc w:val="both"/>
      </w:pPr>
      <w:r w:rsidRPr="00044FCA">
        <w:t>3.4.3. Информировать туриста о возможности страхования расходов, возникших вследствие отмены поездки или изменения сроков пребывания, а также об иных видах страхования.</w:t>
      </w:r>
    </w:p>
    <w:p w:rsidR="00D65407" w:rsidRPr="00044FCA" w:rsidRDefault="00D65407" w:rsidP="00D65407">
      <w:pPr>
        <w:pStyle w:val="a8"/>
        <w:tabs>
          <w:tab w:val="left" w:pos="284"/>
          <w:tab w:val="num" w:pos="4188"/>
        </w:tabs>
        <w:ind w:left="0" w:right="25"/>
        <w:rPr>
          <w:sz w:val="20"/>
          <w:szCs w:val="20"/>
        </w:rPr>
      </w:pPr>
      <w:r w:rsidRPr="00044FCA">
        <w:rPr>
          <w:sz w:val="20"/>
          <w:szCs w:val="20"/>
        </w:rPr>
        <w:t>3.4.4. Своевременно доводить до сведения туристов информацию обо всех изменениях, вносимых ПРИНЦИПАЛОМ в программу путешествия.</w:t>
      </w:r>
    </w:p>
    <w:p w:rsidR="00D65407" w:rsidRPr="00044FCA" w:rsidRDefault="00D65407" w:rsidP="00D65407">
      <w:pPr>
        <w:pStyle w:val="a8"/>
        <w:ind w:left="0" w:right="25"/>
        <w:rPr>
          <w:sz w:val="20"/>
          <w:szCs w:val="20"/>
        </w:rPr>
      </w:pPr>
      <w:r w:rsidRPr="00044FCA">
        <w:rPr>
          <w:sz w:val="20"/>
          <w:szCs w:val="20"/>
        </w:rPr>
        <w:t>3.4.5. Производить оплату за подтвержденный туристский продукт в соответствии со ст. 5 настоящего Договора.</w:t>
      </w:r>
    </w:p>
    <w:p w:rsidR="00D65407" w:rsidRPr="00044FCA" w:rsidRDefault="00D65407" w:rsidP="00D65407">
      <w:pPr>
        <w:ind w:right="25"/>
        <w:jc w:val="both"/>
      </w:pPr>
      <w:r w:rsidRPr="00044FCA">
        <w:lastRenderedPageBreak/>
        <w:t>3.4.6. В тот же день, когда АГЕНТ узнал или должен был узнать об отказе туриста от забронированного туристского продукта, аннулировать заказ по факсу или электронной почте с обязательным указанием ответственного лица и его контактного телефона. Заявка об аннуляции считается принятой с момента подтверждения получения информации ПРИНЦИПАЛОМ.</w:t>
      </w:r>
    </w:p>
    <w:p w:rsidR="00D65407" w:rsidRPr="00044FCA" w:rsidRDefault="00D65407" w:rsidP="00D65407">
      <w:pPr>
        <w:pStyle w:val="11"/>
        <w:widowControl/>
        <w:tabs>
          <w:tab w:val="left" w:pos="1080"/>
        </w:tabs>
        <w:jc w:val="both"/>
      </w:pPr>
      <w:r w:rsidRPr="00044FCA">
        <w:t xml:space="preserve">3.4.7. АГЕНТ  обязуется обеспечить соблюдение клиентами требований, условий и ограничений, предъявляемых  к туристам со стороны ПРИНЦИПАЛА: </w:t>
      </w:r>
    </w:p>
    <w:p w:rsidR="00D65407" w:rsidRPr="00044FCA" w:rsidRDefault="00D65407" w:rsidP="00D65407">
      <w:pPr>
        <w:jc w:val="both"/>
      </w:pPr>
      <w:r w:rsidRPr="00044FCA">
        <w:t xml:space="preserve">- Турист должен соблюдать во время тура правила личной безопасности, придерживаться общепринятых норм поведения;  не допускать действий, которые могут привести к возникновению опасности для жизни и здоровья или угрожать сохранности имущества других туристов;  не допускать действий, препятствующих проведению культурно-развлекательных и экскурсионных мероприятий. Турист, мешающий своим поведением отдыху других туристов и/или нарушающий общественный порядок,  может быть снят с тура без компенсации  недополученных услуг и стоимости транспортных расходов. </w:t>
      </w:r>
    </w:p>
    <w:p w:rsidR="00D65407" w:rsidRPr="00044FCA" w:rsidRDefault="00D65407" w:rsidP="00D65407">
      <w:pPr>
        <w:jc w:val="both"/>
      </w:pPr>
      <w:r w:rsidRPr="00044FCA">
        <w:t>- ПРИНЦИПАЛ рекомендует туристу  на период тура заключить договор страхования (добровольного медицинского страхования; страхования медицинских расходов или страхования от несчастного случая). При наступлении страхового случая все медицинские расходы будут оплачиваться страховой компанией согласно страховому полису. При отсутствии</w:t>
      </w:r>
      <w:r w:rsidRPr="00044FCA">
        <w:rPr>
          <w:b/>
        </w:rPr>
        <w:t xml:space="preserve"> </w:t>
      </w:r>
      <w:r w:rsidRPr="00044FCA">
        <w:t xml:space="preserve">страхового полиса турист </w:t>
      </w:r>
      <w:r w:rsidRPr="00044FCA">
        <w:rPr>
          <w:b/>
        </w:rPr>
        <w:t xml:space="preserve"> </w:t>
      </w:r>
      <w:r w:rsidRPr="00044FCA">
        <w:t xml:space="preserve">несет все медицинские расходы самостоятельно. </w:t>
      </w:r>
    </w:p>
    <w:p w:rsidR="00D65407" w:rsidRPr="00044FCA" w:rsidRDefault="00D65407" w:rsidP="00D65407">
      <w:pPr>
        <w:jc w:val="both"/>
      </w:pPr>
      <w:r w:rsidRPr="00044FCA">
        <w:t xml:space="preserve">- Турист обязуется не оставлять без присмотра взятых в путешествие детей, а также нетрудоспособных родственников  и полностью отвечает за их поведение и здоровье во время тура. </w:t>
      </w:r>
    </w:p>
    <w:p w:rsidR="00D65407" w:rsidRPr="00044FCA" w:rsidRDefault="00D65407" w:rsidP="00D65407">
      <w:pPr>
        <w:pStyle w:val="11"/>
        <w:widowControl/>
        <w:tabs>
          <w:tab w:val="left" w:pos="972"/>
          <w:tab w:val="left" w:pos="1260"/>
        </w:tabs>
        <w:jc w:val="both"/>
      </w:pPr>
      <w:r w:rsidRPr="00044FCA">
        <w:t xml:space="preserve">- В случае опоздания или неявки к началу маршрута, прерывания маршрута по инициативе или вине туриста ПРИНЦИПАЛ не возмещает стоимость не использованных услуг в связи с опозданием,  досрочным прерыванием тура, а также стоимость услуг, не востребованных туристом по его инициативе или вине. </w:t>
      </w:r>
    </w:p>
    <w:p w:rsidR="00D65407" w:rsidRPr="00044FCA" w:rsidRDefault="00D65407" w:rsidP="00D65407">
      <w:pPr>
        <w:pStyle w:val="11"/>
        <w:widowControl/>
        <w:tabs>
          <w:tab w:val="left" w:pos="972"/>
          <w:tab w:val="left" w:pos="1260"/>
        </w:tabs>
        <w:jc w:val="both"/>
      </w:pPr>
      <w:r w:rsidRPr="00044FCA">
        <w:t>- Обязанность по обеспечению целостности и сохранности багажа, ручной клади и личных вещей туриста лежит на туристе.</w:t>
      </w:r>
    </w:p>
    <w:p w:rsidR="00D65407" w:rsidRPr="00044FCA" w:rsidRDefault="00D65407" w:rsidP="00D65407">
      <w:pPr>
        <w:ind w:right="25" w:firstLine="600"/>
        <w:jc w:val="both"/>
      </w:pPr>
      <w:r w:rsidRPr="00044FCA">
        <w:t>Своевременно и в полном объеме информировать туристов:</w:t>
      </w:r>
    </w:p>
    <w:p w:rsidR="00D65407" w:rsidRPr="00044FCA" w:rsidRDefault="00D65407" w:rsidP="00D65407">
      <w:pPr>
        <w:ind w:right="25"/>
        <w:jc w:val="both"/>
      </w:pPr>
      <w:r w:rsidRPr="00044FCA">
        <w:t>- о программе пребывания, средствах размещения и наборе предоставляемых услуг, правилах пребывания туристов на маршруте, о расписании ж/д и авиарейсов, времени и месте начала и окончания путешествия, условиях размещения, проживания, питания, трансфера, об экскурсионном обслуживании, наличии гида, сопровождающего;</w:t>
      </w:r>
    </w:p>
    <w:p w:rsidR="00D65407" w:rsidRPr="00044FCA" w:rsidRDefault="00D65407" w:rsidP="00D65407">
      <w:pPr>
        <w:ind w:right="25"/>
        <w:jc w:val="both"/>
      </w:pPr>
      <w:r w:rsidRPr="00044FCA">
        <w:t>- об условиях оплаты и аннуляции бронирования;</w:t>
      </w:r>
    </w:p>
    <w:p w:rsidR="00D65407" w:rsidRPr="00044FCA" w:rsidRDefault="00D65407" w:rsidP="00D65407">
      <w:pPr>
        <w:ind w:right="25"/>
        <w:jc w:val="both"/>
      </w:pPr>
      <w:r w:rsidRPr="00044FCA">
        <w:t>- об условиях Договоров перевозки, которые туристы заключают с авиакомпанией или с другим перевозчиком, а также об условиях возврата и обмена билетов;</w:t>
      </w:r>
    </w:p>
    <w:p w:rsidR="00D65407" w:rsidRPr="00044FCA" w:rsidRDefault="00D65407" w:rsidP="00D65407">
      <w:pPr>
        <w:pStyle w:val="a6"/>
        <w:ind w:right="25"/>
        <w:rPr>
          <w:sz w:val="20"/>
          <w:szCs w:val="20"/>
        </w:rPr>
      </w:pPr>
      <w:r w:rsidRPr="00044FCA">
        <w:rPr>
          <w:sz w:val="20"/>
          <w:szCs w:val="20"/>
        </w:rPr>
        <w:t>- об обязанности соблюдать законы и местные обычаи, правила проживания и поведения в гостиницах и иные рекомендации и указания руководителя группы или представителя ПРИНЦИПАЛА; о том, что ущерб, нанесенный туристом гостинице, ресторану, музею, автотранспортному или другому предприятию, которое его обслуживает, должен быть возмещен туристом на месте;</w:t>
      </w:r>
    </w:p>
    <w:p w:rsidR="00D65407" w:rsidRPr="00044FCA" w:rsidRDefault="00D65407" w:rsidP="00D65407">
      <w:pPr>
        <w:pStyle w:val="a6"/>
        <w:ind w:right="25"/>
        <w:rPr>
          <w:sz w:val="20"/>
          <w:szCs w:val="20"/>
        </w:rPr>
      </w:pPr>
      <w:r w:rsidRPr="00044FCA">
        <w:rPr>
          <w:sz w:val="20"/>
          <w:szCs w:val="20"/>
        </w:rPr>
        <w:t>- об обязанности проходить профилактику в соответствии с медицинскими требованиями; о том, что турист обязан соблюдать правила личной гигиены и совершать мероприятия по профилактике инфекционных и паразитных заболеваний;</w:t>
      </w:r>
    </w:p>
    <w:p w:rsidR="00D65407" w:rsidRPr="00044FCA" w:rsidRDefault="00D65407" w:rsidP="00D65407">
      <w:pPr>
        <w:pStyle w:val="a6"/>
        <w:ind w:right="25"/>
        <w:rPr>
          <w:sz w:val="20"/>
          <w:szCs w:val="20"/>
        </w:rPr>
      </w:pPr>
      <w:r w:rsidRPr="00044FCA">
        <w:rPr>
          <w:sz w:val="20"/>
          <w:szCs w:val="20"/>
        </w:rPr>
        <w:t>- об опасностях, с которыми турист может встретиться при совершении путешествия, о правилах соблюдения безопасности и предотвращения опасностей на маршруте.</w:t>
      </w:r>
    </w:p>
    <w:p w:rsidR="00D65407" w:rsidRPr="00044FCA" w:rsidRDefault="00D65407" w:rsidP="00D65407">
      <w:pPr>
        <w:pStyle w:val="a6"/>
        <w:ind w:right="25"/>
        <w:rPr>
          <w:sz w:val="20"/>
          <w:szCs w:val="20"/>
        </w:rPr>
      </w:pPr>
      <w:r w:rsidRPr="00044FCA">
        <w:rPr>
          <w:sz w:val="20"/>
          <w:szCs w:val="20"/>
        </w:rPr>
        <w:t xml:space="preserve">3.5. В случае самовольного изменения стоимости туристского продукта в сторону увеличения, АГЕНТ несет имущественную ответственность перед туристами по претензиям </w:t>
      </w:r>
      <w:proofErr w:type="gramStart"/>
      <w:r w:rsidRPr="00044FCA">
        <w:rPr>
          <w:sz w:val="20"/>
          <w:szCs w:val="20"/>
        </w:rPr>
        <w:t>последних</w:t>
      </w:r>
      <w:proofErr w:type="gramEnd"/>
      <w:r w:rsidRPr="00044FCA">
        <w:rPr>
          <w:sz w:val="20"/>
          <w:szCs w:val="20"/>
        </w:rPr>
        <w:t>, связанных с увеличением цены.</w:t>
      </w:r>
    </w:p>
    <w:p w:rsidR="00D65407" w:rsidRPr="00044FCA" w:rsidRDefault="00D65407" w:rsidP="00D65407">
      <w:pPr>
        <w:pStyle w:val="a8"/>
        <w:ind w:left="0" w:right="25"/>
        <w:rPr>
          <w:sz w:val="20"/>
          <w:szCs w:val="20"/>
        </w:rPr>
      </w:pPr>
      <w:r w:rsidRPr="00044FCA">
        <w:rPr>
          <w:sz w:val="20"/>
          <w:szCs w:val="20"/>
        </w:rPr>
        <w:t xml:space="preserve">3.6. АГЕНТ обязан предоставлять ПРИНЦИПАЛУ акт о получении агентского вознаграждения и отчет АГЕНТА за прошедший отчетный период (месяц) не позднее 05 числа месяца, следующего за </w:t>
      </w:r>
      <w:proofErr w:type="gramStart"/>
      <w:r w:rsidRPr="00044FCA">
        <w:rPr>
          <w:sz w:val="20"/>
          <w:szCs w:val="20"/>
        </w:rPr>
        <w:t>отчетным</w:t>
      </w:r>
      <w:proofErr w:type="gramEnd"/>
      <w:r w:rsidRPr="00044FCA">
        <w:rPr>
          <w:sz w:val="20"/>
          <w:szCs w:val="20"/>
        </w:rPr>
        <w:t>. В случае</w:t>
      </w:r>
      <w:proofErr w:type="gramStart"/>
      <w:r w:rsidRPr="00044FCA">
        <w:rPr>
          <w:sz w:val="20"/>
          <w:szCs w:val="20"/>
        </w:rPr>
        <w:t>,</w:t>
      </w:r>
      <w:proofErr w:type="gramEnd"/>
      <w:r w:rsidRPr="00044FCA">
        <w:rPr>
          <w:sz w:val="20"/>
          <w:szCs w:val="20"/>
        </w:rPr>
        <w:t xml:space="preserve"> если АГЕНТ имеет право на применение упрощенной системы налогообложения, он предоставляет ПРИНЦИПАЛУ копию выданного ему уведомления о</w:t>
      </w:r>
      <w:r w:rsidRPr="00044FCA">
        <w:rPr>
          <w:color w:val="0000FF"/>
          <w:sz w:val="20"/>
          <w:szCs w:val="20"/>
        </w:rPr>
        <w:t xml:space="preserve"> </w:t>
      </w:r>
      <w:r w:rsidRPr="00044FCA">
        <w:rPr>
          <w:sz w:val="20"/>
          <w:szCs w:val="20"/>
        </w:rPr>
        <w:t>возможности применения упрощенной системы налогообложения</w:t>
      </w:r>
      <w:r w:rsidRPr="00044FCA">
        <w:rPr>
          <w:color w:val="0000FF"/>
          <w:sz w:val="20"/>
          <w:szCs w:val="20"/>
        </w:rPr>
        <w:t xml:space="preserve">. </w:t>
      </w:r>
      <w:r w:rsidRPr="00044FCA">
        <w:rPr>
          <w:sz w:val="20"/>
          <w:szCs w:val="20"/>
        </w:rPr>
        <w:t xml:space="preserve">Если ПРИНЦИПАЛ направляет АГЕНТУ возражение по отчету, АГЕНТ обязан устранить нарушения и направить ПРИНЦИПАЛУ новый отчет в </w:t>
      </w:r>
      <w:r w:rsidRPr="00044FCA">
        <w:rPr>
          <w:b/>
          <w:bCs/>
          <w:sz w:val="20"/>
          <w:szCs w:val="20"/>
        </w:rPr>
        <w:t>пятидневный срок</w:t>
      </w:r>
      <w:r w:rsidRPr="00044FCA">
        <w:rPr>
          <w:sz w:val="20"/>
          <w:szCs w:val="20"/>
        </w:rPr>
        <w:t xml:space="preserve">, но не позднее 15 числа следующего за отчетным месяцем. Отчет АГЕНТА считается принятым на дату утверждения отчета ПРИНЦИПАЛОМ. </w:t>
      </w:r>
    </w:p>
    <w:p w:rsidR="00D65407" w:rsidRPr="00044FCA" w:rsidRDefault="00D65407" w:rsidP="00D65407">
      <w:pPr>
        <w:widowControl w:val="0"/>
        <w:ind w:right="25"/>
        <w:jc w:val="center"/>
        <w:rPr>
          <w:b/>
          <w:bCs/>
          <w:snapToGrid w:val="0"/>
        </w:rPr>
      </w:pPr>
      <w:r w:rsidRPr="00044FCA">
        <w:rPr>
          <w:b/>
          <w:bCs/>
          <w:snapToGrid w:val="0"/>
        </w:rPr>
        <w:t>4. ПРАВА И ОБЯЗАННОСТИ ПРИНЦИПАЛА</w:t>
      </w:r>
    </w:p>
    <w:p w:rsidR="00D65407" w:rsidRPr="00044FCA" w:rsidRDefault="00D65407" w:rsidP="00D65407">
      <w:pPr>
        <w:widowControl w:val="0"/>
        <w:ind w:right="25"/>
        <w:jc w:val="both"/>
      </w:pPr>
      <w:r w:rsidRPr="00044FCA">
        <w:rPr>
          <w:snapToGrid w:val="0"/>
        </w:rPr>
        <w:t>4.1. ПРИНЦИПАЛ обязан предоставить АГЕНТУ туристский продукт в соответствии с Заявкой.</w:t>
      </w:r>
      <w:r w:rsidRPr="00044FCA">
        <w:t xml:space="preserve"> </w:t>
      </w:r>
    </w:p>
    <w:p w:rsidR="00D65407" w:rsidRPr="00044FCA" w:rsidRDefault="00D65407" w:rsidP="00D65407">
      <w:pPr>
        <w:pStyle w:val="BodyText21"/>
        <w:tabs>
          <w:tab w:val="left" w:pos="540"/>
          <w:tab w:val="num" w:pos="720"/>
          <w:tab w:val="left" w:pos="1200"/>
          <w:tab w:val="num" w:pos="4188"/>
        </w:tabs>
        <w:ind w:left="0" w:right="25"/>
        <w:rPr>
          <w:sz w:val="20"/>
          <w:szCs w:val="20"/>
        </w:rPr>
      </w:pPr>
      <w:r w:rsidRPr="00044FCA">
        <w:rPr>
          <w:sz w:val="20"/>
          <w:szCs w:val="20"/>
        </w:rPr>
        <w:t>4.2. В случ</w:t>
      </w:r>
      <w:r>
        <w:rPr>
          <w:sz w:val="20"/>
          <w:szCs w:val="20"/>
        </w:rPr>
        <w:t>ае невозможности подтверждения З</w:t>
      </w:r>
      <w:r w:rsidRPr="00044FCA">
        <w:rPr>
          <w:sz w:val="20"/>
          <w:szCs w:val="20"/>
        </w:rPr>
        <w:t>аявки на бронирование, в течение двух дней информировать АГЕНТА о причинах, а также предложить альтернативные варианты туристских продуктов.</w:t>
      </w:r>
    </w:p>
    <w:p w:rsidR="00D65407" w:rsidRPr="00044FCA" w:rsidRDefault="00D65407" w:rsidP="00D65407">
      <w:pPr>
        <w:pStyle w:val="a4"/>
        <w:widowControl/>
        <w:spacing w:after="0"/>
        <w:ind w:right="25"/>
        <w:rPr>
          <w:sz w:val="20"/>
          <w:szCs w:val="20"/>
        </w:rPr>
      </w:pPr>
      <w:r w:rsidRPr="00044FCA">
        <w:rPr>
          <w:sz w:val="20"/>
          <w:szCs w:val="20"/>
        </w:rPr>
        <w:t>4.3. ПРИНЦИПАЛ дополнительно обеспечивает АГЕНТА необходимыми катал</w:t>
      </w:r>
      <w:r>
        <w:rPr>
          <w:sz w:val="20"/>
          <w:szCs w:val="20"/>
        </w:rPr>
        <w:t>огами с ценовыми приложениями и другими информационными материалами</w:t>
      </w:r>
      <w:r w:rsidRPr="00044FCA">
        <w:rPr>
          <w:sz w:val="20"/>
          <w:szCs w:val="20"/>
        </w:rPr>
        <w:t xml:space="preserve"> по представляемому туристскому продукту</w:t>
      </w:r>
    </w:p>
    <w:p w:rsidR="00D65407" w:rsidRPr="00044FCA" w:rsidRDefault="00D65407" w:rsidP="00D65407">
      <w:pPr>
        <w:ind w:right="25"/>
        <w:jc w:val="both"/>
      </w:pPr>
      <w:r w:rsidRPr="00044FCA">
        <w:t>4.5. ПРИНЦИПАЛ обязан своевременно принимать отчеты АГЕНТА и представленные документы в порядке, предусмотренном настоящим Договором.</w:t>
      </w:r>
    </w:p>
    <w:p w:rsidR="00D65407" w:rsidRPr="00044FCA" w:rsidRDefault="00D65407" w:rsidP="00D65407">
      <w:pPr>
        <w:ind w:right="25"/>
        <w:jc w:val="both"/>
      </w:pPr>
      <w:r w:rsidRPr="00044FCA">
        <w:t>4.6. ПРИНЦИПАЛ не обязан информировать АГЕНТА о нормах и правилах действующего законодательства РФ, поскольку такая информация является общедоступной.</w:t>
      </w:r>
    </w:p>
    <w:p w:rsidR="00D65407" w:rsidRPr="00044FCA" w:rsidRDefault="00D65407" w:rsidP="00D65407">
      <w:pPr>
        <w:ind w:right="25"/>
        <w:jc w:val="both"/>
      </w:pPr>
      <w:r w:rsidRPr="00044FCA">
        <w:t>4.7. ПРИНЦИПАЛ имеет право:</w:t>
      </w:r>
    </w:p>
    <w:p w:rsidR="00D65407" w:rsidRPr="00044FCA" w:rsidRDefault="00D65407" w:rsidP="00D65407">
      <w:pPr>
        <w:ind w:right="25"/>
        <w:jc w:val="both"/>
      </w:pPr>
      <w:r w:rsidRPr="00044FCA">
        <w:t xml:space="preserve">4.7.1. С согласия АГЕНТА производить замену забронированных и подтвержденных услуг (в </w:t>
      </w:r>
      <w:proofErr w:type="spellStart"/>
      <w:r w:rsidRPr="00044FCA">
        <w:t>т.ч</w:t>
      </w:r>
      <w:proofErr w:type="spellEnd"/>
      <w:r w:rsidRPr="00044FCA">
        <w:t xml:space="preserve">. гостиницу проживания) с сохранением класса услуг по ранее оплаченной категории или с предоставлением аналогичных услуг более высокого класса без дополнительной оплаты. </w:t>
      </w:r>
    </w:p>
    <w:p w:rsidR="00D65407" w:rsidRPr="00044FCA" w:rsidRDefault="00D65407" w:rsidP="00D65407">
      <w:pPr>
        <w:ind w:right="25"/>
        <w:jc w:val="both"/>
      </w:pPr>
      <w:r w:rsidRPr="00044FCA">
        <w:t xml:space="preserve">4.7.2. При неисполнении АГЕНТОМ денежных обязательств, предусмотренных настоящим договором, ПРИНЦИПАЛ в одностороннем порядке без предварительного уведомления АГЕНТА, имеет право отказать в предоставлении забронированного туристского продукта и/или изменить его потребительские свойства и/или приостановить оказание услуг, предусмотренных Заявкой. Понесенные АГЕНТОМ убытки ПРИНЦИПАЛОМ не возмещаются, и АГЕНТ несет по ним самостоятельную ответственность. </w:t>
      </w:r>
    </w:p>
    <w:p w:rsidR="00D65407" w:rsidRPr="00044FCA" w:rsidRDefault="00D65407" w:rsidP="00D65407">
      <w:pPr>
        <w:widowControl w:val="0"/>
        <w:ind w:right="25"/>
        <w:jc w:val="center"/>
        <w:rPr>
          <w:b/>
          <w:bCs/>
          <w:snapToGrid w:val="0"/>
        </w:rPr>
      </w:pPr>
      <w:r w:rsidRPr="00044FCA">
        <w:rPr>
          <w:b/>
          <w:bCs/>
          <w:snapToGrid w:val="0"/>
        </w:rPr>
        <w:t>5. ПОРЯДОК РАСЧЕТОВ</w:t>
      </w:r>
    </w:p>
    <w:p w:rsidR="00D65407" w:rsidRPr="00044FCA" w:rsidRDefault="00D65407" w:rsidP="00D65407">
      <w:pPr>
        <w:ind w:right="25"/>
        <w:jc w:val="both"/>
      </w:pPr>
      <w:r w:rsidRPr="00044FCA">
        <w:t xml:space="preserve">5.1. АГЕНТ реализует туристские  продукты по </w:t>
      </w:r>
      <w:proofErr w:type="gramStart"/>
      <w:r w:rsidRPr="00044FCA">
        <w:t>ценам</w:t>
      </w:r>
      <w:proofErr w:type="gramEnd"/>
      <w:r w:rsidRPr="00044FCA">
        <w:t xml:space="preserve"> установленным ПРИНЦИПАЛОМ.  </w:t>
      </w:r>
    </w:p>
    <w:p w:rsidR="00D65407" w:rsidRPr="00044FCA" w:rsidRDefault="00D65407" w:rsidP="00D65407">
      <w:pPr>
        <w:ind w:right="25"/>
        <w:jc w:val="both"/>
      </w:pPr>
      <w:r w:rsidRPr="00044FCA">
        <w:t xml:space="preserve">5.2. Стоимость туристских продуктов, предоставляемых ПРИНЦИПАЛОМ по настоящему Договору, определяется на основании цен, указанных в каталогах, а также может устанавливаться ПРИНЦИПАЛОМ отдельно по согласованию с АГЕНТОМ. Стоимость туристских продуктов указывается в рублях. </w:t>
      </w:r>
    </w:p>
    <w:p w:rsidR="00D65407" w:rsidRPr="00044FCA" w:rsidRDefault="00D65407" w:rsidP="00D65407">
      <w:pPr>
        <w:ind w:right="25"/>
        <w:jc w:val="both"/>
      </w:pPr>
      <w:r w:rsidRPr="00044FCA">
        <w:lastRenderedPageBreak/>
        <w:t>5.3. Окончательная стоимость турпродукта указывается в подтверждении бронирования и в туристской путевке. Оплата туристского продукта осуществляется только на основании счета в российских рублях, выставленного ПРИНЦИПАЛОМ.</w:t>
      </w:r>
    </w:p>
    <w:p w:rsidR="00D65407" w:rsidRPr="00044FCA" w:rsidRDefault="00D65407" w:rsidP="00D65407">
      <w:pPr>
        <w:ind w:right="25"/>
        <w:jc w:val="both"/>
      </w:pPr>
      <w:r w:rsidRPr="00044FCA">
        <w:t>5.4. Фактом оплаты признается зачисление денежных средств на расчетный счет ПРИНЦИПАЛА или поступление их в его кассу.</w:t>
      </w:r>
    </w:p>
    <w:p w:rsidR="00D65407" w:rsidRPr="00044FCA" w:rsidRDefault="00D65407" w:rsidP="00D65407">
      <w:pPr>
        <w:ind w:right="25"/>
        <w:jc w:val="both"/>
      </w:pPr>
      <w:r w:rsidRPr="00044FCA">
        <w:t xml:space="preserve">5.5. АГЕНТ не позднее 24 часов после осуществления оплаты обязан подтвердить факт платежа, направив ПРИНЦИПАЛУ копию платежного поручения по факсимильной связи. В платежном поручении обязательно должен быть указан номер оплачиваемого счета и ФИО туристов. </w:t>
      </w:r>
    </w:p>
    <w:p w:rsidR="00D65407" w:rsidRPr="00044FCA" w:rsidRDefault="00D65407" w:rsidP="00D65407">
      <w:pPr>
        <w:ind w:right="25"/>
        <w:jc w:val="both"/>
      </w:pPr>
      <w:r w:rsidRPr="00044FCA">
        <w:t>5.6. АГЕНТ оплачивает ПРИНЦИПАЛУ стоимость турпродукта на основании выставленного счета в следующем порядке:</w:t>
      </w:r>
    </w:p>
    <w:p w:rsidR="00D65407" w:rsidRPr="00044FCA" w:rsidRDefault="00D65407" w:rsidP="00D65407">
      <w:pPr>
        <w:ind w:right="25" w:firstLine="600"/>
        <w:jc w:val="both"/>
      </w:pPr>
      <w:r>
        <w:t>- не позднее 3</w:t>
      </w:r>
      <w:r w:rsidRPr="00044FCA">
        <w:t xml:space="preserve">-х банковских дней с момента получения подтверждения бронирования или счета осуществляется предоплата, размер </w:t>
      </w:r>
      <w:r>
        <w:t>предоплаты не может быть менее 3</w:t>
      </w:r>
      <w:r w:rsidRPr="00044FCA">
        <w:t>0% от стоимости турпродукта.</w:t>
      </w:r>
    </w:p>
    <w:p w:rsidR="00D65407" w:rsidRPr="00044FCA" w:rsidRDefault="00D65407" w:rsidP="00D65407">
      <w:pPr>
        <w:ind w:right="25" w:firstLine="600"/>
        <w:jc w:val="both"/>
      </w:pPr>
      <w:r w:rsidRPr="00044FCA">
        <w:t>- полная оплата осущ</w:t>
      </w:r>
      <w:r>
        <w:t>ествляется не позднее, чем за 10 банковских</w:t>
      </w:r>
      <w:r w:rsidRPr="00044FCA">
        <w:t xml:space="preserve"> дней до начала путешествия.</w:t>
      </w:r>
    </w:p>
    <w:p w:rsidR="00D65407" w:rsidRPr="00044FCA" w:rsidRDefault="00D65407" w:rsidP="00D65407">
      <w:pPr>
        <w:autoSpaceDE w:val="0"/>
        <w:autoSpaceDN w:val="0"/>
        <w:adjustRightInd w:val="0"/>
        <w:ind w:right="25"/>
        <w:jc w:val="both"/>
      </w:pPr>
      <w:r w:rsidRPr="00044FCA">
        <w:t xml:space="preserve">5.7. За совершение фактических и юридических действий по реализации конечным потребителям туристских продуктов, поставляемых ПРИНЦИПАЛОМ, ПРИНЦИПАЛ выплачивает АГЕНТУ вознаграждение в порядке и размере, указанных в счете на оплату. Агентское вознаграждение АГЕНТУ составляет </w:t>
      </w:r>
      <w:r w:rsidR="00CF0F57">
        <w:rPr>
          <w:b/>
        </w:rPr>
        <w:t>___</w:t>
      </w:r>
      <w:r w:rsidRPr="00E97868">
        <w:rPr>
          <w:b/>
        </w:rPr>
        <w:t>%</w:t>
      </w:r>
      <w:r w:rsidRPr="00044FCA">
        <w:t xml:space="preserve"> от стоимости тура за исключением туров, в  которых предусмотрен иной размер агентского вознаграждения. При оплате турпродукта АГЕНТ имеет право удержать агентское вознаграждение строго в соответствии со счетом. ПРИНЦИПАЛ имеет право изменять размер агентского вознаграждения, о чем в письменном виде извещает АГЕНТА. Данное извещение становится неотъемлемой частью настоящего Договора. Расходы АГЕНТА по продвижению и реализации туристских продуктов ПРИНЦИПАЛОМ не возмещаются, АГЕНТ обязан покрывать их за счет своего агентского вознаграждения.</w:t>
      </w:r>
    </w:p>
    <w:p w:rsidR="00D65407" w:rsidRPr="00044FCA" w:rsidRDefault="00D65407" w:rsidP="00D65407">
      <w:pPr>
        <w:ind w:right="25"/>
        <w:jc w:val="both"/>
      </w:pPr>
      <w:r w:rsidRPr="00044FCA">
        <w:t>5.8.  В случае</w:t>
      </w:r>
      <w:proofErr w:type="gramStart"/>
      <w:r w:rsidRPr="00044FCA">
        <w:t>,</w:t>
      </w:r>
      <w:proofErr w:type="gramEnd"/>
      <w:r w:rsidRPr="00044FCA">
        <w:t xml:space="preserve"> если АГЕНТ реализует туры и услуги на более выгодных условиях, дополнительная выгода является собственностью АГЕНТА. ПРИНЦИПАЛ не претендует на дополнительную выгоду АГЕНТА. </w:t>
      </w:r>
    </w:p>
    <w:p w:rsidR="00D65407" w:rsidRPr="00044FCA" w:rsidRDefault="00D65407" w:rsidP="00D65407">
      <w:pPr>
        <w:ind w:right="25"/>
        <w:jc w:val="both"/>
      </w:pPr>
      <w:r w:rsidRPr="00044FCA">
        <w:t xml:space="preserve">5.9. АГЕНТ обязан во исполнение п.1 и п.2 ст. 167 НК РФ своевременно, а именно в день получения денежных средств от Заказчика, в письменной форме с указанием точной суммы (допускается факсимильное сообщение) известить ПРИНЦИПАЛА о поступлении денежных средств от Заказчика в оплату забронированного турпродукта. </w:t>
      </w:r>
    </w:p>
    <w:p w:rsidR="00D65407" w:rsidRPr="00044FCA" w:rsidRDefault="00D65407" w:rsidP="00D65407">
      <w:pPr>
        <w:ind w:right="25"/>
        <w:jc w:val="both"/>
      </w:pPr>
      <w:r w:rsidRPr="00044FCA">
        <w:t>5.10. Несвоевременное перечисление АГЕНТОМ денежных средств, полученных от реализации туристского продукта ПРИНЦИПАЛА, влечет начисление неу</w:t>
      </w:r>
      <w:r>
        <w:t>стойки в соответствии со ст. 7.8</w:t>
      </w:r>
      <w:r w:rsidRPr="00044FCA">
        <w:t xml:space="preserve"> настоящего Договора</w:t>
      </w:r>
    </w:p>
    <w:p w:rsidR="00D65407" w:rsidRPr="00044FCA" w:rsidRDefault="00D65407" w:rsidP="00D65407">
      <w:pPr>
        <w:pStyle w:val="a4"/>
        <w:widowControl/>
        <w:tabs>
          <w:tab w:val="left" w:pos="1200"/>
        </w:tabs>
        <w:spacing w:after="0"/>
        <w:ind w:right="25"/>
        <w:rPr>
          <w:sz w:val="20"/>
          <w:szCs w:val="20"/>
        </w:rPr>
      </w:pPr>
      <w:r w:rsidRPr="00044FCA">
        <w:rPr>
          <w:sz w:val="20"/>
          <w:szCs w:val="20"/>
        </w:rPr>
        <w:t xml:space="preserve">5.11. При отказе АГЕНТА (туриста АГЕНТА) от туристского продукта, ПРИНЦИПАЛ возвращает АГЕНТУ его стоимость, взыскав неустойку, предусмотренную ст. 6 настоящего Договора. </w:t>
      </w:r>
    </w:p>
    <w:p w:rsidR="00D65407" w:rsidRPr="00044FCA" w:rsidRDefault="00D65407" w:rsidP="00D65407">
      <w:pPr>
        <w:pStyle w:val="BlockText1"/>
        <w:widowControl/>
        <w:ind w:left="0" w:right="25"/>
        <w:jc w:val="both"/>
        <w:rPr>
          <w:b w:val="0"/>
          <w:bCs w:val="0"/>
          <w:sz w:val="20"/>
          <w:szCs w:val="20"/>
        </w:rPr>
      </w:pPr>
      <w:r w:rsidRPr="00044FCA">
        <w:rPr>
          <w:b w:val="0"/>
          <w:sz w:val="20"/>
          <w:szCs w:val="20"/>
        </w:rPr>
        <w:t xml:space="preserve">5.12. АГЕНТ обязан предоставить ПРИНЦИПАЛУ отчет </w:t>
      </w:r>
      <w:proofErr w:type="gramStart"/>
      <w:r w:rsidRPr="00044FCA">
        <w:rPr>
          <w:b w:val="0"/>
          <w:sz w:val="20"/>
          <w:szCs w:val="20"/>
        </w:rPr>
        <w:t>о</w:t>
      </w:r>
      <w:proofErr w:type="gramEnd"/>
      <w:r w:rsidRPr="00044FCA">
        <w:rPr>
          <w:b w:val="0"/>
          <w:sz w:val="20"/>
          <w:szCs w:val="20"/>
        </w:rPr>
        <w:t xml:space="preserve"> </w:t>
      </w:r>
      <w:proofErr w:type="gramStart"/>
      <w:r w:rsidRPr="00044FCA">
        <w:rPr>
          <w:b w:val="0"/>
          <w:sz w:val="20"/>
          <w:szCs w:val="20"/>
        </w:rPr>
        <w:t>реализованных</w:t>
      </w:r>
      <w:proofErr w:type="gramEnd"/>
      <w:r w:rsidRPr="00044FCA">
        <w:rPr>
          <w:b w:val="0"/>
          <w:sz w:val="20"/>
          <w:szCs w:val="20"/>
        </w:rPr>
        <w:t xml:space="preserve"> им турпродуктах с отражением в этом отчете количества реализованных турпродуктов, их продажной стоимости, величине вознаграждения АГЕНТА, установленного для него ПРИНЦИПАЛОМ и/или полученного дополнительно, счет на агентское вознаграждение. Отчет предоставляется АГЕНТОМ по факсу не позднее 5-го и в оригинале – не позднее 15-го числа месяца, следующего </w:t>
      </w:r>
      <w:proofErr w:type="gramStart"/>
      <w:r w:rsidRPr="00044FCA">
        <w:rPr>
          <w:b w:val="0"/>
          <w:sz w:val="20"/>
          <w:szCs w:val="20"/>
        </w:rPr>
        <w:t>за</w:t>
      </w:r>
      <w:proofErr w:type="gramEnd"/>
      <w:r w:rsidRPr="00044FCA">
        <w:rPr>
          <w:b w:val="0"/>
          <w:sz w:val="20"/>
          <w:szCs w:val="20"/>
        </w:rPr>
        <w:t xml:space="preserve"> отчетным. Отчеты предоставляются ежемесячно. </w:t>
      </w:r>
    </w:p>
    <w:p w:rsidR="00D65407" w:rsidRDefault="00D65407" w:rsidP="00D65407">
      <w:pPr>
        <w:widowControl w:val="0"/>
        <w:ind w:right="25"/>
        <w:jc w:val="center"/>
        <w:rPr>
          <w:b/>
          <w:bCs/>
        </w:rPr>
      </w:pPr>
    </w:p>
    <w:p w:rsidR="00D65407" w:rsidRDefault="00D65407" w:rsidP="00D65407">
      <w:pPr>
        <w:widowControl w:val="0"/>
        <w:ind w:right="25"/>
        <w:jc w:val="center"/>
        <w:rPr>
          <w:b/>
          <w:bCs/>
        </w:rPr>
      </w:pPr>
    </w:p>
    <w:p w:rsidR="00D65407" w:rsidRPr="00044FCA" w:rsidRDefault="00D65407" w:rsidP="00D65407">
      <w:pPr>
        <w:widowControl w:val="0"/>
        <w:ind w:right="25"/>
        <w:jc w:val="center"/>
        <w:rPr>
          <w:b/>
          <w:bCs/>
        </w:rPr>
      </w:pPr>
      <w:r w:rsidRPr="00044FCA">
        <w:rPr>
          <w:b/>
          <w:bCs/>
        </w:rPr>
        <w:t>6. УСЛОВИЯ АННУЛЯЦИИ ТУРИСТСКОГО ПРОДУКТА</w:t>
      </w:r>
    </w:p>
    <w:p w:rsidR="00D65407" w:rsidRPr="00044FCA" w:rsidRDefault="00D65407" w:rsidP="00D65407">
      <w:pPr>
        <w:pStyle w:val="a8"/>
        <w:ind w:left="0" w:right="25"/>
        <w:rPr>
          <w:sz w:val="20"/>
          <w:szCs w:val="20"/>
        </w:rPr>
      </w:pPr>
      <w:r w:rsidRPr="00044FCA">
        <w:rPr>
          <w:sz w:val="20"/>
          <w:szCs w:val="20"/>
        </w:rPr>
        <w:t>6.1. Изменения и дополнения в Заявке производятся АГЕНТОМ только с согласия ПРИНЦИПАЛА в письменной форме. В случае отсутствия согласия ПРИНЦИПАЛА такие изменения и дополнения расцениваются как отказ от забронированного и подтвержденного туристского продукта и влекут аннуляцию заявки в соответствии условиями настоящего Договора.</w:t>
      </w:r>
    </w:p>
    <w:p w:rsidR="00D65407" w:rsidRPr="00044FCA" w:rsidRDefault="00D65407" w:rsidP="00D65407">
      <w:pPr>
        <w:pStyle w:val="a8"/>
        <w:ind w:left="0" w:right="25"/>
        <w:rPr>
          <w:sz w:val="20"/>
          <w:szCs w:val="20"/>
        </w:rPr>
      </w:pPr>
      <w:r w:rsidRPr="00044FCA">
        <w:rPr>
          <w:sz w:val="20"/>
          <w:szCs w:val="20"/>
        </w:rPr>
        <w:t xml:space="preserve">6.2. ПРИНЦИПАЛ вправе в одностороннем порядке аннулировать заявку, а АГЕНТ обязан возместить убытки в случае: нарушения АГЕНТОМ условий платежей по настоящему Договору, не предоставления АГЕНТОМ сведений о туристах, необходимых для оформления тура. </w:t>
      </w:r>
    </w:p>
    <w:p w:rsidR="00D65407" w:rsidRPr="00044FCA" w:rsidRDefault="00D65407" w:rsidP="00D65407">
      <w:pPr>
        <w:pStyle w:val="a8"/>
        <w:ind w:left="0" w:right="25"/>
        <w:rPr>
          <w:sz w:val="20"/>
          <w:szCs w:val="20"/>
        </w:rPr>
      </w:pPr>
      <w:r w:rsidRPr="00044FCA">
        <w:rPr>
          <w:sz w:val="20"/>
          <w:szCs w:val="20"/>
        </w:rPr>
        <w:t xml:space="preserve">6.3. Под отказом от подтвержденного турпродукта стороны понимают получение письменного (электронного или факсимильного) сообщения об Аннуляции Заявки, отсутствие оплаты турпродукта, или иные действия (бездействие) АГЕНТА, свидетельствующие об отказе от подтвержденного турпродукта. </w:t>
      </w:r>
    </w:p>
    <w:p w:rsidR="00D65407" w:rsidRPr="00044FCA" w:rsidRDefault="00D65407" w:rsidP="00D65407">
      <w:pPr>
        <w:tabs>
          <w:tab w:val="num" w:pos="3420"/>
        </w:tabs>
        <w:ind w:right="25"/>
        <w:jc w:val="both"/>
      </w:pPr>
      <w:r w:rsidRPr="00044FCA">
        <w:t xml:space="preserve">6.4. </w:t>
      </w:r>
      <w:proofErr w:type="gramStart"/>
      <w:r w:rsidRPr="00044FCA">
        <w:t>В случае если турист отказывается либо совершает действия, свидетельствующие об отказе от одной или нескольких услуг, входящих в турпродукт, во время путешествия по любым причинам, а также, если поездка туриста прерывается по причине, связанной с нарушением туристом законов страны пребывания, или по иным, не зависящим от ПРИНЦИПАЛА причинам, компенсация за неиспользованную часть туристического обслуживания не производится.</w:t>
      </w:r>
      <w:proofErr w:type="gramEnd"/>
    </w:p>
    <w:p w:rsidR="00D65407" w:rsidRPr="0053209D" w:rsidRDefault="00D65407" w:rsidP="00D65407">
      <w:pPr>
        <w:ind w:left="-360" w:right="-8"/>
        <w:jc w:val="both"/>
      </w:pPr>
      <w:r w:rsidRPr="0053209D">
        <w:t xml:space="preserve">       </w:t>
      </w:r>
      <w:r w:rsidRPr="00044FCA">
        <w:t xml:space="preserve">6.5. </w:t>
      </w:r>
      <w:r w:rsidRPr="00E878FF">
        <w:t xml:space="preserve">В случае отказа АГЕНТА от забронированного и подтвержденного туристского продукта,  </w:t>
      </w:r>
      <w:r w:rsidRPr="0053209D">
        <w:t xml:space="preserve">       </w:t>
      </w:r>
    </w:p>
    <w:p w:rsidR="00D65407" w:rsidRPr="0053209D" w:rsidRDefault="00D65407" w:rsidP="00D65407">
      <w:pPr>
        <w:ind w:left="-360" w:right="-8"/>
        <w:jc w:val="both"/>
      </w:pPr>
      <w:r w:rsidRPr="0053209D">
        <w:t xml:space="preserve">       </w:t>
      </w:r>
      <w:r w:rsidRPr="00E878FF">
        <w:t>ПРИНЦИПАЛ возвращает АГЕНТУ уплаченные за туристский продукт денежные средства за вычетом</w:t>
      </w:r>
    </w:p>
    <w:p w:rsidR="00D65407" w:rsidRPr="00D65407" w:rsidRDefault="00D65407" w:rsidP="00D65407">
      <w:pPr>
        <w:ind w:right="-8"/>
        <w:jc w:val="both"/>
      </w:pPr>
      <w:r w:rsidRPr="00E878FF">
        <w:t>документально подтвержденных фактических затрат.</w:t>
      </w:r>
    </w:p>
    <w:p w:rsidR="00D65407" w:rsidRPr="00044FCA" w:rsidRDefault="00D65407" w:rsidP="00D65407">
      <w:pPr>
        <w:tabs>
          <w:tab w:val="num" w:pos="3420"/>
        </w:tabs>
        <w:ind w:right="25"/>
        <w:jc w:val="both"/>
      </w:pPr>
      <w:r w:rsidRPr="00044FCA">
        <w:t xml:space="preserve">6.6. Возврат денежных средств </w:t>
      </w:r>
      <w:proofErr w:type="gramStart"/>
      <w:r w:rsidRPr="00044FCA">
        <w:t>за ж</w:t>
      </w:r>
      <w:proofErr w:type="gramEnd"/>
      <w:r w:rsidRPr="00044FCA">
        <w:t xml:space="preserve">/д, авиабилет или билет на водный транспорт, при включении в заявку переезда (перелета) регулярным рейсом осуществляется по правилам, предусмотренным данными перевозчиками. </w:t>
      </w:r>
    </w:p>
    <w:p w:rsidR="00D65407" w:rsidRPr="00044FCA" w:rsidRDefault="00D65407" w:rsidP="00D65407">
      <w:pPr>
        <w:widowControl w:val="0"/>
        <w:ind w:right="25"/>
        <w:jc w:val="center"/>
        <w:rPr>
          <w:b/>
          <w:bCs/>
        </w:rPr>
      </w:pPr>
      <w:r w:rsidRPr="00044FCA">
        <w:rPr>
          <w:b/>
          <w:bCs/>
        </w:rPr>
        <w:t>7. ОТВЕТСТВЕННОСТЬ СТОРОН</w:t>
      </w:r>
    </w:p>
    <w:p w:rsidR="00D65407" w:rsidRPr="00044FCA" w:rsidRDefault="00D65407" w:rsidP="00D65407">
      <w:pPr>
        <w:pStyle w:val="a4"/>
        <w:tabs>
          <w:tab w:val="num" w:pos="600"/>
        </w:tabs>
        <w:rPr>
          <w:sz w:val="20"/>
          <w:szCs w:val="20"/>
        </w:rPr>
      </w:pPr>
      <w:r w:rsidRPr="00044FCA">
        <w:rPr>
          <w:sz w:val="20"/>
          <w:szCs w:val="20"/>
        </w:rPr>
        <w:t>7.1. Стороны несут ответственность за неисполнение или ненадлежащее исполнение Договора в соответствии с действующим законодательством и условиями ответственности, предусмотренными настоящим Договором.</w:t>
      </w:r>
    </w:p>
    <w:p w:rsidR="00D65407" w:rsidRPr="00044FCA" w:rsidRDefault="00D65407" w:rsidP="00D65407">
      <w:pPr>
        <w:pStyle w:val="a4"/>
        <w:tabs>
          <w:tab w:val="num" w:pos="600"/>
        </w:tabs>
        <w:rPr>
          <w:sz w:val="20"/>
          <w:szCs w:val="20"/>
        </w:rPr>
      </w:pPr>
      <w:r w:rsidRPr="00044FCA">
        <w:rPr>
          <w:sz w:val="20"/>
          <w:szCs w:val="20"/>
        </w:rPr>
        <w:t xml:space="preserve">7.2. </w:t>
      </w:r>
      <w:proofErr w:type="gramStart"/>
      <w:r w:rsidRPr="00044FCA">
        <w:rPr>
          <w:sz w:val="20"/>
          <w:szCs w:val="20"/>
        </w:rPr>
        <w:t>ПРИНЦИПАЛ несет ответственность перед туристами АГЕНТА в соответствии с действующим законодательством РФ: за неисполнение или ненадлежащее исполнение обязательств по оказанию услуг входящих в туристский продукт, за наличие в туристском продукте существенных недостатков, включая существенные нарушения требований к качеству и безопасности туристского продукта за исключением случаев предусмотренных п. 7.3 и ст.8 настоящего Договора.</w:t>
      </w:r>
      <w:proofErr w:type="gramEnd"/>
    </w:p>
    <w:p w:rsidR="00D65407" w:rsidRPr="00044FCA" w:rsidRDefault="00D65407" w:rsidP="00D65407">
      <w:pPr>
        <w:pStyle w:val="a4"/>
        <w:tabs>
          <w:tab w:val="num" w:pos="600"/>
        </w:tabs>
        <w:rPr>
          <w:sz w:val="20"/>
          <w:szCs w:val="20"/>
        </w:rPr>
      </w:pPr>
      <w:r w:rsidRPr="00044FCA">
        <w:rPr>
          <w:sz w:val="20"/>
          <w:szCs w:val="20"/>
        </w:rPr>
        <w:t xml:space="preserve">Ответственность ПРИНЦИПАЛА перед туристом возникает в момент передачи туристу АГЕНТА туристской путевки, подтверждающей право туриста на туристский продукт, при обязательном условии надлежащего исполнения АГЕНТОМ обязанности по передаче ПРИНЦИПАЛУ всей необходимой информации для проведения тура, полученной от туриста. </w:t>
      </w:r>
    </w:p>
    <w:p w:rsidR="00D65407" w:rsidRPr="00044FCA" w:rsidRDefault="00D65407" w:rsidP="00D65407">
      <w:pPr>
        <w:pStyle w:val="a4"/>
        <w:tabs>
          <w:tab w:val="num" w:pos="600"/>
        </w:tabs>
        <w:spacing w:after="0"/>
        <w:rPr>
          <w:sz w:val="20"/>
          <w:szCs w:val="20"/>
        </w:rPr>
      </w:pPr>
      <w:r w:rsidRPr="00044FCA">
        <w:rPr>
          <w:sz w:val="20"/>
          <w:szCs w:val="20"/>
        </w:rPr>
        <w:t xml:space="preserve">7.3. ПРИНЦИПАЛ не несет ответственность за негативные последствия и убытки, возникшие в результате событий и </w:t>
      </w:r>
      <w:proofErr w:type="gramStart"/>
      <w:r w:rsidRPr="00044FCA">
        <w:rPr>
          <w:sz w:val="20"/>
          <w:szCs w:val="20"/>
        </w:rPr>
        <w:t>обстоятельств</w:t>
      </w:r>
      <w:proofErr w:type="gramEnd"/>
      <w:r w:rsidRPr="00044FCA">
        <w:rPr>
          <w:sz w:val="20"/>
          <w:szCs w:val="20"/>
        </w:rPr>
        <w:t xml:space="preserve"> находящихся вне сферы его компетенции а также за действия (бездействие) третьих лиц, а именно: </w:t>
      </w:r>
    </w:p>
    <w:p w:rsidR="00D65407" w:rsidRPr="00044FCA" w:rsidRDefault="00D65407" w:rsidP="00D65407">
      <w:pPr>
        <w:widowControl w:val="0"/>
        <w:jc w:val="both"/>
      </w:pPr>
      <w:r w:rsidRPr="00044FCA">
        <w:lastRenderedPageBreak/>
        <w:t>- за действия перевозчиков (изменение, отмена, перенос, задержка отправления авиарейсов, поездов, автобусов и прочих транспортных средств),  за сохранность, потерю или повреждение багажа, груза, ценностей и документов туристов в течение всего срока их поездки. В этих случаях ответственность перед туристами несут авиационные, железнодорожные и морские перевозчики в соответствии с международными правилами и действующим законодательством РФ;</w:t>
      </w:r>
    </w:p>
    <w:p w:rsidR="00D65407" w:rsidRPr="00044FCA" w:rsidRDefault="00D65407" w:rsidP="00D65407">
      <w:pPr>
        <w:jc w:val="both"/>
      </w:pPr>
      <w:r w:rsidRPr="00044FCA">
        <w:t>-  за действия страховых организаций;</w:t>
      </w:r>
    </w:p>
    <w:p w:rsidR="00D65407" w:rsidRPr="00044FCA" w:rsidRDefault="00D65407" w:rsidP="00D65407">
      <w:pPr>
        <w:widowControl w:val="0"/>
        <w:jc w:val="both"/>
      </w:pPr>
      <w:r w:rsidRPr="00044FCA">
        <w:t>- за отсутствие у туристов проездных документов, выданных ему АГЕНТОМ;</w:t>
      </w:r>
    </w:p>
    <w:p w:rsidR="00D65407" w:rsidRPr="00044FCA" w:rsidRDefault="00D65407" w:rsidP="00D65407">
      <w:pPr>
        <w:widowControl w:val="0"/>
        <w:jc w:val="both"/>
      </w:pPr>
      <w:r w:rsidRPr="00044FCA">
        <w:t>- за неявку или опоздание туристов к месту сбора группы;</w:t>
      </w:r>
    </w:p>
    <w:p w:rsidR="00D65407" w:rsidRPr="00044FCA" w:rsidRDefault="00D65407" w:rsidP="00D65407">
      <w:pPr>
        <w:widowControl w:val="0"/>
        <w:jc w:val="both"/>
      </w:pPr>
      <w:r w:rsidRPr="00044FCA">
        <w:t>- за несоблюдение туристами установленных авиакомпанией правил поведения на борту самолетов;</w:t>
      </w:r>
    </w:p>
    <w:p w:rsidR="00D65407" w:rsidRPr="00044FCA" w:rsidRDefault="00D65407" w:rsidP="00D65407">
      <w:pPr>
        <w:widowControl w:val="0"/>
        <w:jc w:val="both"/>
      </w:pPr>
      <w:r w:rsidRPr="00044FCA">
        <w:t xml:space="preserve">7.4. ПРИНЦИПАЛ не несет ответственность перед туристом и (или) иным заказчиком турпродукта </w:t>
      </w:r>
      <w:proofErr w:type="gramStart"/>
      <w:r w:rsidRPr="00044FCA">
        <w:t>вследствие</w:t>
      </w:r>
      <w:proofErr w:type="gramEnd"/>
      <w:r w:rsidRPr="00044FCA">
        <w:t>:</w:t>
      </w:r>
    </w:p>
    <w:p w:rsidR="00D65407" w:rsidRPr="00044FCA" w:rsidRDefault="00D65407" w:rsidP="00D65407">
      <w:pPr>
        <w:tabs>
          <w:tab w:val="num" w:pos="3420"/>
        </w:tabs>
        <w:ind w:right="25"/>
        <w:jc w:val="both"/>
      </w:pPr>
      <w:r w:rsidRPr="00044FCA">
        <w:t xml:space="preserve">-  непредставления или представления недостоверной информации АГЕНТОМ туристу и (или) иному заказчику о турпродукте и его потребительских свойствах. </w:t>
      </w:r>
    </w:p>
    <w:p w:rsidR="00D65407" w:rsidRPr="00044FCA" w:rsidRDefault="00D65407" w:rsidP="00D65407">
      <w:pPr>
        <w:pStyle w:val="a6"/>
        <w:ind w:right="25"/>
        <w:rPr>
          <w:sz w:val="20"/>
          <w:szCs w:val="20"/>
        </w:rPr>
      </w:pPr>
      <w:r w:rsidRPr="00044FCA">
        <w:rPr>
          <w:sz w:val="20"/>
          <w:szCs w:val="20"/>
        </w:rPr>
        <w:t xml:space="preserve">- отказа туриста </w:t>
      </w:r>
      <w:proofErr w:type="gramStart"/>
      <w:r w:rsidRPr="00044FCA">
        <w:rPr>
          <w:sz w:val="20"/>
          <w:szCs w:val="20"/>
        </w:rPr>
        <w:t>от части</w:t>
      </w:r>
      <w:proofErr w:type="gramEnd"/>
      <w:r w:rsidRPr="00044FCA">
        <w:rPr>
          <w:sz w:val="20"/>
          <w:szCs w:val="20"/>
        </w:rPr>
        <w:t xml:space="preserve"> или всех услуг входящих в состав туристского продукта, или расходов туриста на дополнительные услуги, не предусмотренные Бланком-Заявкой, а также самовольного изменения туристом оплаченного маршрута или несоблюдения правил группового прохождения маршрута.</w:t>
      </w:r>
    </w:p>
    <w:p w:rsidR="00D65407" w:rsidRPr="00044FCA" w:rsidRDefault="00D65407" w:rsidP="00D65407">
      <w:pPr>
        <w:ind w:right="25"/>
        <w:jc w:val="both"/>
      </w:pPr>
      <w:r w:rsidRPr="00044FCA">
        <w:t>7.5. В соответствии с федеральными законами РФ ПРИНЦИПАЛ не несет ответственность перед туристами за действия (бездействия) перевозчиков и страховщиков. Ответственность за выполнение обязательств по транспортной перевозке и страхованию перед туристами несет перевозчик и страховщик.</w:t>
      </w:r>
    </w:p>
    <w:p w:rsidR="00D65407" w:rsidRPr="00044FCA" w:rsidRDefault="00D65407" w:rsidP="00D65407">
      <w:pPr>
        <w:ind w:right="25"/>
        <w:jc w:val="both"/>
      </w:pPr>
      <w:r w:rsidRPr="00044FCA">
        <w:t xml:space="preserve">7.6. </w:t>
      </w:r>
      <w:proofErr w:type="gramStart"/>
      <w:r w:rsidRPr="00044FCA">
        <w:t>АГЕНТ несет ответственность перед ПРИНЦИПАЛОМ в соответствии с действующим законодательством РФ: за неисполнение или ненадлежащее исполнение обязательств по настоящему Договору, за своевременность заключения Договора с туристом и соответствие такого договора требованиям законодательства РФ, в том числе ФЗ «Об основах туристской деятельности в РФ» и Закону РФ «О защите прав потребителей» за исключением случаев предусмотренных ст. 9 настоящего Договора.</w:t>
      </w:r>
      <w:proofErr w:type="gramEnd"/>
    </w:p>
    <w:p w:rsidR="00D65407" w:rsidRPr="00044FCA" w:rsidRDefault="00D65407" w:rsidP="00D65407">
      <w:pPr>
        <w:ind w:right="25"/>
        <w:jc w:val="both"/>
      </w:pPr>
      <w:r w:rsidRPr="00044FCA">
        <w:t xml:space="preserve">7.7. АГЕНТ несет ответственность перед туристами в соответствии с действующим законодательством РФ: за непредставление или представление недостоверной информации о туристском продукте ПРИНЦИПАЛА и его потребительских свойствах, в том числе </w:t>
      </w:r>
      <w:r w:rsidR="00DB3838" w:rsidRPr="00044FCA">
        <w:t>за информацию,</w:t>
      </w:r>
      <w:r w:rsidRPr="00044FCA">
        <w:t xml:space="preserve"> указанную в ст. </w:t>
      </w:r>
      <w:r w:rsidR="00DB3838" w:rsidRPr="00044FCA">
        <w:t>3 настоящего</w:t>
      </w:r>
      <w:r w:rsidRPr="00044FCA">
        <w:t xml:space="preserve"> Договора.</w:t>
      </w:r>
    </w:p>
    <w:p w:rsidR="00D65407" w:rsidRPr="00044FCA" w:rsidRDefault="00D65407" w:rsidP="00D65407">
      <w:pPr>
        <w:ind w:right="25"/>
        <w:jc w:val="both"/>
      </w:pPr>
      <w:r w:rsidRPr="00044FCA">
        <w:t xml:space="preserve">7.8. В случае просрочки исполнения </w:t>
      </w:r>
      <w:proofErr w:type="gramStart"/>
      <w:r w:rsidRPr="00044FCA">
        <w:t>обязательств</w:t>
      </w:r>
      <w:proofErr w:type="gramEnd"/>
      <w:r w:rsidRPr="00044FCA">
        <w:t xml:space="preserve"> по оплате предоставленного на реализацию туристского продукта АГЕНТ по требованию ПРИНЦИПАЛА уплачивает неустойку в размере 0,1 % общей стоимости туристского продукта за каждый день просрочки.</w:t>
      </w:r>
    </w:p>
    <w:p w:rsidR="00D65407" w:rsidRPr="00044FCA" w:rsidRDefault="00D65407" w:rsidP="00D65407">
      <w:pPr>
        <w:widowControl w:val="0"/>
        <w:ind w:left="3240" w:right="25"/>
        <w:rPr>
          <w:b/>
          <w:bCs/>
        </w:rPr>
      </w:pPr>
      <w:r w:rsidRPr="00044FCA">
        <w:rPr>
          <w:b/>
          <w:bCs/>
        </w:rPr>
        <w:t>8.   ФИНАНСОВОЕ ОБЕСПЕЧЕНИЕ</w:t>
      </w:r>
    </w:p>
    <w:p w:rsidR="00D65407" w:rsidRPr="00044FCA" w:rsidRDefault="00D65407" w:rsidP="00376F4E">
      <w:pPr>
        <w:jc w:val="both"/>
      </w:pPr>
      <w:r w:rsidRPr="00044FCA">
        <w:t xml:space="preserve">8.1. Финансовым обеспечением ПРИНЦИПАЛА является Договор страхования гражданской ответственности за неисполнение или </w:t>
      </w:r>
      <w:r w:rsidR="00311E55" w:rsidRPr="00044FCA">
        <w:t>ненадлежащее исполнение</w:t>
      </w:r>
      <w:r w:rsidRPr="00044FCA">
        <w:t xml:space="preserve"> обязательств по договору о реализации туристского </w:t>
      </w:r>
      <w:r w:rsidR="00376F4E">
        <w:t xml:space="preserve">№ </w:t>
      </w:r>
      <w:r w:rsidR="00E670C0" w:rsidRPr="00E670C0">
        <w:t>43434 от 03/05/2018</w:t>
      </w:r>
      <w:r w:rsidR="00376F4E" w:rsidRPr="00376F4E">
        <w:t>, срок действия финансового обеспечения с 01 августа 201</w:t>
      </w:r>
      <w:r w:rsidR="00E670C0">
        <w:t>8</w:t>
      </w:r>
      <w:r w:rsidR="00376F4E" w:rsidRPr="00376F4E">
        <w:t xml:space="preserve"> г по 31 июля 201</w:t>
      </w:r>
      <w:r w:rsidR="00E670C0">
        <w:t>9</w:t>
      </w:r>
      <w:r w:rsidR="00376F4E" w:rsidRPr="00376F4E">
        <w:t>. Страховщиком по вышеуказанн</w:t>
      </w:r>
      <w:r w:rsidR="00311E55">
        <w:t xml:space="preserve">ому договору является компания </w:t>
      </w:r>
      <w:r w:rsidR="00E670C0" w:rsidRPr="00E670C0">
        <w:t>АО "ОСК"</w:t>
      </w:r>
      <w:r w:rsidR="00376F4E" w:rsidRPr="00376F4E">
        <w:t xml:space="preserve">, находящаяся по адресу: </w:t>
      </w:r>
      <w:r w:rsidR="00E670C0" w:rsidRPr="00E670C0">
        <w:t xml:space="preserve">445026,Самарская </w:t>
      </w:r>
      <w:proofErr w:type="spellStart"/>
      <w:proofErr w:type="gramStart"/>
      <w:r w:rsidR="00E670C0" w:rsidRPr="00E670C0">
        <w:t>обл</w:t>
      </w:r>
      <w:proofErr w:type="spellEnd"/>
      <w:proofErr w:type="gramEnd"/>
      <w:r w:rsidR="00E670C0" w:rsidRPr="00E670C0">
        <w:t xml:space="preserve">, г Тольятти, Автозаводский р-н, Ленинский </w:t>
      </w:r>
      <w:proofErr w:type="spellStart"/>
      <w:r w:rsidR="00E670C0" w:rsidRPr="00E670C0">
        <w:t>пр-кт</w:t>
      </w:r>
      <w:proofErr w:type="spellEnd"/>
      <w:r w:rsidR="00E670C0" w:rsidRPr="00E670C0">
        <w:t>, д 40</w:t>
      </w:r>
      <w:r w:rsidR="00376F4E" w:rsidRPr="00376F4E">
        <w:t>. Размер финансового обеспечения 500 000 (пятьсот тысяч) рублей.</w:t>
      </w:r>
    </w:p>
    <w:p w:rsidR="00D65407" w:rsidRPr="00044FCA" w:rsidRDefault="00D65407" w:rsidP="00D65407">
      <w:pPr>
        <w:widowControl w:val="0"/>
        <w:ind w:right="25"/>
        <w:jc w:val="both"/>
      </w:pPr>
      <w:r w:rsidRPr="00044FCA">
        <w:t>8.2. Основанием для выплаты страховщиком страхового возмещения по договору страхования ответственности туроператора является факт установления обязанности ПРИНЦИПАЛА возместить туристу и (или) АГЕНТУ реальный ущерб, возникший в результате неисполнения или ненадлежащего исполнения ПРИНЦИПАЛОМ своих обязательств, если это является существенным нарушением условий настоящего договора.</w:t>
      </w:r>
    </w:p>
    <w:p w:rsidR="00D65407" w:rsidRPr="00044FCA" w:rsidRDefault="00D65407" w:rsidP="00D65407">
      <w:pPr>
        <w:widowControl w:val="0"/>
        <w:ind w:right="25"/>
        <w:jc w:val="center"/>
        <w:rPr>
          <w:b/>
          <w:bCs/>
        </w:rPr>
      </w:pPr>
      <w:r w:rsidRPr="00044FCA">
        <w:rPr>
          <w:b/>
          <w:bCs/>
        </w:rPr>
        <w:t>9. ОБСТОЯТЕЛЬСТВА НЕПРЕОДОЛИМОЙ СИЛЫ</w:t>
      </w:r>
    </w:p>
    <w:p w:rsidR="00D65407" w:rsidRPr="00044FCA" w:rsidRDefault="00D65407" w:rsidP="00D65407">
      <w:pPr>
        <w:pStyle w:val="a8"/>
        <w:ind w:left="0" w:right="25"/>
        <w:rPr>
          <w:sz w:val="20"/>
          <w:szCs w:val="20"/>
        </w:rPr>
      </w:pPr>
      <w:r w:rsidRPr="00044FCA">
        <w:rPr>
          <w:sz w:val="20"/>
          <w:szCs w:val="20"/>
        </w:rPr>
        <w:t xml:space="preserve">9.1. </w:t>
      </w:r>
      <w:r w:rsidR="00DB3838" w:rsidRPr="00044FCA">
        <w:rPr>
          <w:sz w:val="20"/>
          <w:szCs w:val="20"/>
        </w:rPr>
        <w:t>Стороны не</w:t>
      </w:r>
      <w:r w:rsidRPr="00044FCA">
        <w:rPr>
          <w:sz w:val="20"/>
          <w:szCs w:val="20"/>
        </w:rPr>
        <w:t xml:space="preserve"> несут ответственности за неисполнение или ненадлежащее исполнение принятых на себя настоящим договором обязательств, если </w:t>
      </w:r>
      <w:r w:rsidR="00DB3838" w:rsidRPr="00044FCA">
        <w:rPr>
          <w:sz w:val="20"/>
          <w:szCs w:val="20"/>
        </w:rPr>
        <w:t>докажет,</w:t>
      </w:r>
      <w:r w:rsidRPr="00044FCA">
        <w:rPr>
          <w:sz w:val="20"/>
          <w:szCs w:val="20"/>
        </w:rPr>
        <w:t xml:space="preserve"> что надлежащее исполнение оказалось невозможным вследствие непреодолимой силы, то есть чрезвычайных и непредотвратимых обстоятельств, которые непосредственно воспрепятствовали надлежащему исполнению обязательств.</w:t>
      </w:r>
    </w:p>
    <w:p w:rsidR="00D65407" w:rsidRPr="00044FCA" w:rsidRDefault="00D65407" w:rsidP="00D65407">
      <w:pPr>
        <w:pStyle w:val="2"/>
        <w:tabs>
          <w:tab w:val="clear" w:pos="8460"/>
        </w:tabs>
        <w:autoSpaceDE/>
        <w:autoSpaceDN/>
        <w:adjustRightInd/>
        <w:ind w:right="25"/>
        <w:rPr>
          <w:sz w:val="20"/>
          <w:szCs w:val="20"/>
        </w:rPr>
      </w:pPr>
      <w:r w:rsidRPr="00044FCA">
        <w:rPr>
          <w:sz w:val="20"/>
          <w:szCs w:val="20"/>
        </w:rPr>
        <w:t xml:space="preserve">9.2. </w:t>
      </w:r>
      <w:proofErr w:type="gramStart"/>
      <w:r w:rsidRPr="00044FCA">
        <w:rPr>
          <w:sz w:val="20"/>
          <w:szCs w:val="20"/>
        </w:rPr>
        <w:t xml:space="preserve">К обстоятельствам непреодолимой силы, в частности, относятся: пожар, стихийные бедствия, военные операции любого характера, эпидемия, акты законодательной и исполнительной властей, препятствующие исполнению обязательств, изменения иммиграционной политики, террористические акты, забастовки, иные обстоятельства вне разумного контроля сторон. </w:t>
      </w:r>
      <w:proofErr w:type="gramEnd"/>
    </w:p>
    <w:p w:rsidR="00D65407" w:rsidRPr="00044FCA" w:rsidRDefault="00D65407" w:rsidP="00D65407">
      <w:pPr>
        <w:jc w:val="both"/>
      </w:pPr>
      <w:r w:rsidRPr="00044FCA">
        <w:t xml:space="preserve">9.3. В случае наступления таких обстоятельств, которые будут носить чрезвычайный, непредвиденный и непредотвратимый характер, вторая сторона должна быть уведомлена в течение 24-х часов с момента наступления обстоятельств непреодолимой силы с обязательным подтверждением о его получении (телефакс, телеграф и т.д.). Несвоевременное поступление извещения лишает сторону права ссылаться на возникновение непреодолимых обстоятельств в будущем. </w:t>
      </w:r>
    </w:p>
    <w:p w:rsidR="00D65407" w:rsidRPr="00044FCA" w:rsidRDefault="00D65407" w:rsidP="00D65407">
      <w:pPr>
        <w:jc w:val="both"/>
      </w:pPr>
      <w:r w:rsidRPr="00044FCA">
        <w:t xml:space="preserve">9.4. В случае наступления обстоятельств непреодолимой силы возврат денежных средств, уплаченных </w:t>
      </w:r>
      <w:proofErr w:type="spellStart"/>
      <w:r w:rsidRPr="00044FCA">
        <w:t>Турагентом</w:t>
      </w:r>
      <w:proofErr w:type="spellEnd"/>
      <w:r w:rsidRPr="00044FCA">
        <w:t xml:space="preserve"> по настоящему </w:t>
      </w:r>
      <w:r w:rsidR="00B2369F" w:rsidRPr="00044FCA">
        <w:t>договору, производится</w:t>
      </w:r>
      <w:r w:rsidRPr="00044FCA">
        <w:t xml:space="preserve"> за вычетом расходов Туроператора.</w:t>
      </w:r>
    </w:p>
    <w:p w:rsidR="00D65407" w:rsidRPr="00044FCA" w:rsidRDefault="00D65407" w:rsidP="00D65407">
      <w:pPr>
        <w:widowControl w:val="0"/>
        <w:ind w:right="25"/>
        <w:jc w:val="center"/>
        <w:rPr>
          <w:b/>
          <w:bCs/>
        </w:rPr>
      </w:pPr>
      <w:r w:rsidRPr="00044FCA">
        <w:rPr>
          <w:b/>
          <w:bCs/>
        </w:rPr>
        <w:t>10. РАЗРЕШЕНИЕ СПОРОВ</w:t>
      </w:r>
    </w:p>
    <w:p w:rsidR="00D65407" w:rsidRPr="00044FCA" w:rsidRDefault="00D65407" w:rsidP="00D65407">
      <w:pPr>
        <w:ind w:right="25"/>
        <w:jc w:val="both"/>
      </w:pPr>
      <w:r w:rsidRPr="00044FCA">
        <w:t>10.1. Споры, возникающие при исполнении настоящего Договора, подлежат рассмотрению в Арбитражном суде г. Петрозаводска с соблюдением обязательного досудебного (претензионного) порядка урегулирования споров, со сроком ответа на претензию в течение 15 календарных дней со дня ее получения.</w:t>
      </w:r>
    </w:p>
    <w:p w:rsidR="00D65407" w:rsidRPr="00044FCA" w:rsidRDefault="00D65407" w:rsidP="00D65407">
      <w:pPr>
        <w:ind w:right="25"/>
        <w:jc w:val="both"/>
      </w:pPr>
      <w:r w:rsidRPr="00044FCA">
        <w:t>10.2. В случае возникновения претензий со стороны туристов АГЕНТА во время путешествия, последние обязаны обратиться к представителю принимающей стороны или связаться с ПРИНЦИПАЛОМ для устранения возникших недостатков или уменьшения размера убытков. АГЕНТ обязуется в тот же день, когда узнал или должен был узнать о претензиях к качеству предоставляемого туристического обслуживания в письменной форме информировать ПРИНЦИПАЛА.</w:t>
      </w:r>
    </w:p>
    <w:p w:rsidR="00D65407" w:rsidRPr="00044FCA" w:rsidRDefault="00D65407" w:rsidP="00D65407">
      <w:pPr>
        <w:ind w:right="25"/>
        <w:jc w:val="both"/>
      </w:pPr>
      <w:r w:rsidRPr="00044FCA">
        <w:t>10.3. Если причины и последствия невыполнения условий поездки не были устранены в путешествии, туристы АГЕНТА могут предъявить претензии ПРИНЦИПАЛУ в письменной форме в течение 20 дней с момента окончания путешествия, а ПРИНЦИПАЛ обязан рассмотреть претензии и удовлетворить или дать мотивированный ответ в течение 10 дней с момента получения претензии.</w:t>
      </w:r>
    </w:p>
    <w:p w:rsidR="00D65407" w:rsidRPr="00044FCA" w:rsidRDefault="00D65407" w:rsidP="00D65407">
      <w:pPr>
        <w:ind w:right="25"/>
        <w:jc w:val="both"/>
      </w:pPr>
      <w:r w:rsidRPr="00044FCA">
        <w:t xml:space="preserve">10.4. </w:t>
      </w:r>
      <w:proofErr w:type="gramStart"/>
      <w:r w:rsidRPr="00044FCA">
        <w:t xml:space="preserve">В случае существенного нарушения условий Договора (неисполнение обязательств по оказанию туристам АГЕНТА входящих в туристский продукт услуг по перевозке и/или размещению, а также наличия в туристском продукте существенных недостатков, включая существенные нарушения требований к качеству и безопасности туристского продукта), при наличии </w:t>
      </w:r>
      <w:r w:rsidRPr="00044FCA">
        <w:lastRenderedPageBreak/>
        <w:t>вступившего в законную силу судебного решения о возмещении ПРИНЦИПАЛОМ реального ущерба или документа, подтверждающего согласие ПРИНЦИПАЛА возместить реальный</w:t>
      </w:r>
      <w:proofErr w:type="gramEnd"/>
      <w:r w:rsidRPr="00044FCA">
        <w:t xml:space="preserve"> </w:t>
      </w:r>
      <w:proofErr w:type="gramStart"/>
      <w:r w:rsidRPr="00044FCA">
        <w:t xml:space="preserve">ущерб, туристы АГЕНТА вправе в пределах суммы финансового обеспечения - 500 000 (пятьсот тысяч) рублей предъявить письменное требование об уплате денежной суммы непосредственно гаранту ПРИНЦИПАЛА </w:t>
      </w:r>
      <w:r w:rsidR="00351659" w:rsidRPr="00351659">
        <w:t>АО "Страховая компания ГАЙДЕ", находящаяся по адресу:</w:t>
      </w:r>
      <w:r w:rsidR="00B94A00">
        <w:t xml:space="preserve"> 191119</w:t>
      </w:r>
      <w:r w:rsidR="00351659" w:rsidRPr="00351659">
        <w:t xml:space="preserve"> г. Санкт-Петербург, </w:t>
      </w:r>
      <w:r w:rsidR="00B94A00">
        <w:t>Лиговский проспект, дом 108, литер А</w:t>
      </w:r>
      <w:r w:rsidR="00351659" w:rsidRPr="00351659">
        <w:t>.</w:t>
      </w:r>
      <w:r w:rsidRPr="00044FCA">
        <w:t xml:space="preserve">  К письменному требованию обязательно прилагаются: копия паспорта или иной документ, удостоверяющий личность;</w:t>
      </w:r>
      <w:proofErr w:type="gramEnd"/>
      <w:r w:rsidRPr="00044FCA">
        <w:t xml:space="preserve"> копия Договора (с предъявлением оригинала); документы, подтверждающие реальный ущерб; копия документа, свидетельствующего об отказе ПРИНЦИПАЛА в добровольном порядке возместить реальный ущерб; копию вступившего в законную силу судебного решения о возмещении ПРИНЦИПАЛОМ реального ущерба по иску.</w:t>
      </w:r>
    </w:p>
    <w:p w:rsidR="00D65407" w:rsidRDefault="00D65407" w:rsidP="00D65407">
      <w:pPr>
        <w:widowControl w:val="0"/>
        <w:ind w:right="25"/>
        <w:jc w:val="center"/>
        <w:rPr>
          <w:b/>
          <w:bCs/>
        </w:rPr>
      </w:pPr>
    </w:p>
    <w:p w:rsidR="00D65407" w:rsidRDefault="00D65407" w:rsidP="00D65407">
      <w:pPr>
        <w:widowControl w:val="0"/>
        <w:ind w:right="25"/>
        <w:jc w:val="center"/>
        <w:rPr>
          <w:b/>
          <w:bCs/>
        </w:rPr>
      </w:pPr>
    </w:p>
    <w:p w:rsidR="00D65407" w:rsidRPr="00044FCA" w:rsidRDefault="00D65407" w:rsidP="00D65407">
      <w:pPr>
        <w:widowControl w:val="0"/>
        <w:ind w:right="25"/>
        <w:jc w:val="center"/>
        <w:rPr>
          <w:b/>
          <w:bCs/>
        </w:rPr>
      </w:pPr>
      <w:r w:rsidRPr="00044FCA">
        <w:rPr>
          <w:b/>
          <w:bCs/>
        </w:rPr>
        <w:t>11. СРОК ДЕЙСТВИЯ, ПОРЯДОК ИЗМЕНЕНИЯ И РАСТОРЖЕНИЯ ДОГОВОРА</w:t>
      </w:r>
    </w:p>
    <w:p w:rsidR="00D65407" w:rsidRPr="00044FCA" w:rsidRDefault="00D65407" w:rsidP="00D65407">
      <w:pPr>
        <w:pStyle w:val="3"/>
        <w:tabs>
          <w:tab w:val="clear" w:pos="709"/>
        </w:tabs>
        <w:ind w:right="25" w:firstLine="0"/>
        <w:rPr>
          <w:rFonts w:ascii="Times New Roman" w:hAnsi="Times New Roman" w:cs="Times New Roman"/>
          <w:sz w:val="20"/>
          <w:szCs w:val="20"/>
        </w:rPr>
      </w:pPr>
      <w:r w:rsidRPr="00044FCA">
        <w:rPr>
          <w:rFonts w:ascii="Times New Roman" w:hAnsi="Times New Roman" w:cs="Times New Roman"/>
          <w:sz w:val="20"/>
          <w:szCs w:val="20"/>
        </w:rPr>
        <w:t>11.1. Настоящий Договор вступает в действие со дня подписания обеими Сторонами и будет действовать в течение одного года. В случае если за 30 дней до окончания срока договора ни одна из сторон не заявила о намерении прекратить его действия, Договор считается пролонгированным на тех же условиях, на неопределенный срок до момента, пока одна из сторон не направит уведомление о расторжении настоящего договора.</w:t>
      </w:r>
    </w:p>
    <w:p w:rsidR="00D65407" w:rsidRPr="00044FCA" w:rsidRDefault="00D65407" w:rsidP="00D65407">
      <w:pPr>
        <w:pStyle w:val="3"/>
        <w:tabs>
          <w:tab w:val="clear" w:pos="709"/>
        </w:tabs>
        <w:ind w:right="25" w:firstLine="0"/>
        <w:rPr>
          <w:rFonts w:ascii="Times New Roman" w:hAnsi="Times New Roman" w:cs="Times New Roman"/>
          <w:sz w:val="20"/>
          <w:szCs w:val="20"/>
        </w:rPr>
      </w:pPr>
      <w:r w:rsidRPr="00044FCA">
        <w:rPr>
          <w:rFonts w:ascii="Times New Roman" w:hAnsi="Times New Roman" w:cs="Times New Roman"/>
          <w:sz w:val="20"/>
          <w:szCs w:val="20"/>
        </w:rPr>
        <w:t>11.2. Договор может быть изменен или расторгнут по взаимному согласию сторон или по решению Суда. Соглашение об изменении или о расторжении договора совершается в письменной форме.</w:t>
      </w:r>
    </w:p>
    <w:p w:rsidR="00D65407" w:rsidRPr="00044FCA" w:rsidRDefault="00D65407" w:rsidP="00D65407">
      <w:pPr>
        <w:pStyle w:val="3"/>
        <w:tabs>
          <w:tab w:val="clear" w:pos="709"/>
        </w:tabs>
        <w:ind w:right="25" w:firstLine="0"/>
        <w:rPr>
          <w:rFonts w:ascii="Times New Roman" w:hAnsi="Times New Roman" w:cs="Times New Roman"/>
          <w:sz w:val="20"/>
          <w:szCs w:val="20"/>
        </w:rPr>
      </w:pPr>
      <w:r w:rsidRPr="00044FCA">
        <w:rPr>
          <w:rFonts w:ascii="Times New Roman" w:hAnsi="Times New Roman" w:cs="Times New Roman"/>
          <w:sz w:val="20"/>
          <w:szCs w:val="20"/>
        </w:rPr>
        <w:t>11.3. Каждая из сторон вправе расторгнуть Договор с уведомлением другой стороны за один месяц при условии полного взаиморасчета и исполнения взаимных обязательств.</w:t>
      </w:r>
    </w:p>
    <w:p w:rsidR="00D65407" w:rsidRPr="00044FCA" w:rsidRDefault="00D65407" w:rsidP="00D65407">
      <w:pPr>
        <w:widowControl w:val="0"/>
        <w:ind w:right="25"/>
        <w:jc w:val="center"/>
        <w:rPr>
          <w:b/>
          <w:bCs/>
        </w:rPr>
      </w:pPr>
      <w:r w:rsidRPr="00044FCA">
        <w:rPr>
          <w:b/>
          <w:bCs/>
        </w:rPr>
        <w:t>12. ПРОЧИЕ УСЛОВИЯ</w:t>
      </w:r>
    </w:p>
    <w:p w:rsidR="00D65407" w:rsidRPr="00044FCA" w:rsidRDefault="00D65407" w:rsidP="00D65407">
      <w:pPr>
        <w:ind w:right="25"/>
        <w:jc w:val="both"/>
      </w:pPr>
      <w:r w:rsidRPr="00044FCA">
        <w:t>12.1. Подписание настоящего договора аннулирует для сторон все иные ранее заключенные соглашения, предметом которых является передача ПРИНЦИПАЛОМ АГЕНТУ туристского продукта на условиях, определенных настоящим договором.</w:t>
      </w:r>
    </w:p>
    <w:p w:rsidR="00D65407" w:rsidRPr="00044FCA" w:rsidRDefault="00D65407" w:rsidP="00D65407">
      <w:pPr>
        <w:ind w:right="25"/>
        <w:jc w:val="both"/>
      </w:pPr>
      <w:r w:rsidRPr="00044FCA">
        <w:t>12.2. К правоотношениям сторон по настоящему договору применяются положения действующего законодательства Российской Федерации.</w:t>
      </w:r>
    </w:p>
    <w:p w:rsidR="00D65407" w:rsidRPr="00044FCA" w:rsidRDefault="00D65407" w:rsidP="00D65407">
      <w:pPr>
        <w:ind w:right="25"/>
        <w:jc w:val="both"/>
      </w:pPr>
      <w:r w:rsidRPr="00044FCA">
        <w:t xml:space="preserve">12.3. Ни одна из Сторон не вправе передать свои права и обязательства по настоящему договору третьим лицам без письменного согласия на то другой Стороны, за исключением случаев, прямо предусмотренных действующим законодательством РФ. </w:t>
      </w:r>
    </w:p>
    <w:p w:rsidR="00D65407" w:rsidRPr="00044FCA" w:rsidRDefault="00D65407" w:rsidP="00D65407">
      <w:pPr>
        <w:ind w:right="25"/>
        <w:jc w:val="both"/>
        <w:rPr>
          <w:i/>
          <w:iCs/>
        </w:rPr>
      </w:pPr>
      <w:r w:rsidRPr="00044FCA">
        <w:t xml:space="preserve">12.4. Все изменения и дополнения к Договору являются действительными, если они совершены в письменной форме и подписаны уполномоченными представителями Сторон. </w:t>
      </w:r>
    </w:p>
    <w:p w:rsidR="00D65407" w:rsidRPr="00044FCA" w:rsidRDefault="00D65407" w:rsidP="00D65407">
      <w:pPr>
        <w:pStyle w:val="21"/>
        <w:ind w:left="0" w:right="25"/>
      </w:pPr>
      <w:r w:rsidRPr="00044FCA">
        <w:t>12.5. Настоящий договор составлен на шести страницах в двух экземплярах, каждый из которых имеет одинаковую юридическую силу.</w:t>
      </w:r>
    </w:p>
    <w:p w:rsidR="00D65407" w:rsidRPr="00044FCA" w:rsidRDefault="00D65407" w:rsidP="00D65407">
      <w:pPr>
        <w:ind w:right="25"/>
        <w:jc w:val="center"/>
        <w:rPr>
          <w:b/>
          <w:bCs/>
        </w:rPr>
      </w:pPr>
      <w:r w:rsidRPr="00044FCA">
        <w:rPr>
          <w:b/>
          <w:bCs/>
        </w:rPr>
        <w:t>13. ЮРИДИЧЕСКИЕ АДРЕСА И БАНКОВСКИЕ РЕКВИЗИТЫ СТОРОН</w:t>
      </w:r>
    </w:p>
    <w:p w:rsidR="00D65407" w:rsidRPr="00044FCA" w:rsidRDefault="00D65407" w:rsidP="00D65407">
      <w:pPr>
        <w:ind w:right="25"/>
        <w:jc w:val="center"/>
        <w:rPr>
          <w:b/>
          <w:bCs/>
        </w:rPr>
      </w:pPr>
    </w:p>
    <w:tbl>
      <w:tblPr>
        <w:tblW w:w="9900" w:type="dxa"/>
        <w:tblInd w:w="108" w:type="dxa"/>
        <w:tblLayout w:type="fixed"/>
        <w:tblLook w:val="0000" w:firstRow="0" w:lastRow="0" w:firstColumn="0" w:lastColumn="0" w:noHBand="0" w:noVBand="0"/>
      </w:tblPr>
      <w:tblGrid>
        <w:gridCol w:w="5378"/>
        <w:gridCol w:w="10"/>
        <w:gridCol w:w="4512"/>
      </w:tblGrid>
      <w:tr w:rsidR="00D65407" w:rsidRPr="00044FCA" w:rsidTr="00355C4B">
        <w:tc>
          <w:tcPr>
            <w:tcW w:w="5378" w:type="dxa"/>
            <w:tcBorders>
              <w:top w:val="single" w:sz="4" w:space="0" w:color="auto"/>
              <w:left w:val="single" w:sz="4" w:space="0" w:color="auto"/>
              <w:bottom w:val="single" w:sz="4" w:space="0" w:color="auto"/>
              <w:right w:val="single" w:sz="4" w:space="0" w:color="auto"/>
            </w:tcBorders>
          </w:tcPr>
          <w:p w:rsidR="00D65407" w:rsidRDefault="00D65407" w:rsidP="00355C4B">
            <w:pPr>
              <w:ind w:right="25"/>
              <w:jc w:val="both"/>
            </w:pPr>
            <w:r w:rsidRPr="00044FCA">
              <w:rPr>
                <w:b/>
                <w:bCs/>
              </w:rPr>
              <w:t>ПРИНЦИПАЛ:</w:t>
            </w:r>
            <w:r w:rsidRPr="00044FCA">
              <w:t xml:space="preserve"> </w:t>
            </w:r>
          </w:p>
          <w:p w:rsidR="00D65407" w:rsidRPr="003958F7" w:rsidRDefault="00D65407" w:rsidP="00355C4B">
            <w:pPr>
              <w:ind w:right="25"/>
              <w:jc w:val="both"/>
              <w:rPr>
                <w:b/>
                <w:bCs/>
              </w:rPr>
            </w:pPr>
            <w:r w:rsidRPr="003958F7">
              <w:rPr>
                <w:b/>
              </w:rPr>
              <w:t>ООО «Глобус»</w:t>
            </w:r>
          </w:p>
          <w:p w:rsidR="00D65407" w:rsidRPr="004D44EA" w:rsidRDefault="00D65407" w:rsidP="00355C4B">
            <w:r w:rsidRPr="00044FCA">
              <w:rPr>
                <w:b/>
                <w:bCs/>
              </w:rPr>
              <w:t>юридический адр</w:t>
            </w:r>
            <w:r w:rsidRPr="00044FCA">
              <w:t xml:space="preserve">ес: </w:t>
            </w:r>
            <w:smartTag w:uri="urn:schemas-microsoft-com:office:smarttags" w:element="metricconverter">
              <w:smartTagPr>
                <w:attr w:name="ProductID" w:val="185035, г"/>
              </w:smartTagPr>
              <w:r w:rsidRPr="00044FCA">
                <w:t>185035, г</w:t>
              </w:r>
            </w:smartTag>
            <w:r w:rsidRPr="00044FCA">
              <w:t>. Петрозаводск, ул.</w:t>
            </w:r>
            <w:r w:rsidR="00377CD9">
              <w:t xml:space="preserve"> </w:t>
            </w:r>
            <w:r>
              <w:t>Андропова, 3</w:t>
            </w:r>
          </w:p>
          <w:p w:rsidR="00D65407" w:rsidRPr="00044FCA" w:rsidRDefault="00D65407" w:rsidP="00355C4B">
            <w:r w:rsidRPr="00044FCA">
              <w:rPr>
                <w:b/>
              </w:rPr>
              <w:t>фактический адрес:</w:t>
            </w:r>
            <w:r w:rsidRPr="00044FCA">
              <w:t xml:space="preserve"> 1850</w:t>
            </w:r>
            <w:r w:rsidR="00377CD9">
              <w:t>35</w:t>
            </w:r>
            <w:r w:rsidRPr="00044FCA">
              <w:t xml:space="preserve">, г. Петрозаводск, </w:t>
            </w:r>
            <w:r w:rsidR="00D2122D">
              <w:t>пр.</w:t>
            </w:r>
            <w:r w:rsidRPr="00044FCA">
              <w:t xml:space="preserve">. </w:t>
            </w:r>
            <w:r w:rsidR="00D2122D">
              <w:t>Ленина</w:t>
            </w:r>
            <w:r w:rsidRPr="00044FCA">
              <w:t>, 3</w:t>
            </w:r>
            <w:r w:rsidR="00D2122D">
              <w:t>8</w:t>
            </w:r>
            <w:proofErr w:type="gramStart"/>
            <w:r w:rsidR="00D2122D">
              <w:t xml:space="preserve"> А</w:t>
            </w:r>
            <w:proofErr w:type="gramEnd"/>
            <w:r w:rsidR="00D2122D">
              <w:t>, каб.3</w:t>
            </w:r>
            <w:r w:rsidRPr="00044FCA">
              <w:t xml:space="preserve">  </w:t>
            </w:r>
          </w:p>
          <w:p w:rsidR="00D65407" w:rsidRPr="00044FCA" w:rsidRDefault="00D65407" w:rsidP="00355C4B">
            <w:r w:rsidRPr="00044FCA">
              <w:rPr>
                <w:b/>
                <w:bCs/>
              </w:rPr>
              <w:t>адрес для доставки корреспонденции</w:t>
            </w:r>
            <w:r w:rsidRPr="00044FCA">
              <w:t xml:space="preserve">: </w:t>
            </w:r>
            <w:smartTag w:uri="urn:schemas-microsoft-com:office:smarttags" w:element="metricconverter">
              <w:smartTagPr>
                <w:attr w:name="ProductID" w:val="185035, г"/>
              </w:smartTagPr>
              <w:r w:rsidRPr="00044FCA">
                <w:t>18503</w:t>
              </w:r>
              <w:r>
                <w:t>5</w:t>
              </w:r>
              <w:r w:rsidRPr="00044FCA">
                <w:t>, г</w:t>
              </w:r>
            </w:smartTag>
            <w:r>
              <w:t>. Петрозаводск, а/я 246</w:t>
            </w:r>
          </w:p>
          <w:p w:rsidR="00D65407" w:rsidRPr="00D65407" w:rsidRDefault="00D65407" w:rsidP="00355C4B">
            <w:pPr>
              <w:rPr>
                <w:b/>
              </w:rPr>
            </w:pPr>
            <w:r w:rsidRPr="00044FCA">
              <w:rPr>
                <w:b/>
              </w:rPr>
              <w:t xml:space="preserve">тел/факс (8142) 599-012; тел. </w:t>
            </w:r>
            <w:r w:rsidRPr="00D65407">
              <w:rPr>
                <w:b/>
              </w:rPr>
              <w:t>(8142) 599-</w:t>
            </w:r>
            <w:r>
              <w:rPr>
                <w:b/>
              </w:rPr>
              <w:t>013</w:t>
            </w:r>
          </w:p>
          <w:p w:rsidR="00D65407" w:rsidRPr="00EA4B22" w:rsidRDefault="00D65407" w:rsidP="00355C4B">
            <w:pPr>
              <w:rPr>
                <w:b/>
              </w:rPr>
            </w:pPr>
            <w:r w:rsidRPr="00044FCA">
              <w:rPr>
                <w:b/>
                <w:lang w:val="en-US"/>
              </w:rPr>
              <w:t>E</w:t>
            </w:r>
            <w:r w:rsidRPr="00EA4B22">
              <w:rPr>
                <w:b/>
              </w:rPr>
              <w:t>-</w:t>
            </w:r>
            <w:r w:rsidRPr="00044FCA">
              <w:rPr>
                <w:b/>
                <w:lang w:val="en-US"/>
              </w:rPr>
              <w:t>mail</w:t>
            </w:r>
            <w:r w:rsidRPr="00EA4B22">
              <w:rPr>
                <w:b/>
              </w:rPr>
              <w:t xml:space="preserve"> : </w:t>
            </w:r>
            <w:r w:rsidRPr="00044FCA">
              <w:rPr>
                <w:b/>
                <w:lang w:val="en-US"/>
              </w:rPr>
              <w:t>globys</w:t>
            </w:r>
            <w:r w:rsidRPr="00EA4B22">
              <w:rPr>
                <w:b/>
              </w:rPr>
              <w:t>@</w:t>
            </w:r>
            <w:r w:rsidRPr="00044FCA">
              <w:rPr>
                <w:b/>
                <w:lang w:val="en-US"/>
              </w:rPr>
              <w:t>sampo</w:t>
            </w:r>
            <w:r w:rsidRPr="00EA4B22">
              <w:rPr>
                <w:b/>
              </w:rPr>
              <w:t>.</w:t>
            </w:r>
            <w:r w:rsidRPr="00044FCA">
              <w:rPr>
                <w:b/>
                <w:lang w:val="en-US"/>
              </w:rPr>
              <w:t>ru</w:t>
            </w:r>
            <w:r w:rsidRPr="00EA4B22">
              <w:rPr>
                <w:b/>
              </w:rPr>
              <w:t xml:space="preserve"> </w:t>
            </w:r>
          </w:p>
          <w:p w:rsidR="00D65407" w:rsidRPr="00EA4B22" w:rsidRDefault="00D65407" w:rsidP="00355C4B">
            <w:r w:rsidRPr="00044FCA">
              <w:rPr>
                <w:b/>
                <w:bCs/>
              </w:rPr>
              <w:t>ИНН</w:t>
            </w:r>
            <w:r w:rsidRPr="00EA4B22">
              <w:rPr>
                <w:b/>
                <w:bCs/>
              </w:rPr>
              <w:t>/</w:t>
            </w:r>
            <w:r w:rsidRPr="00044FCA">
              <w:rPr>
                <w:b/>
                <w:bCs/>
              </w:rPr>
              <w:t>КПП</w:t>
            </w:r>
            <w:r w:rsidRPr="00EA4B22">
              <w:t xml:space="preserve"> 1001189840/100101001 </w:t>
            </w:r>
          </w:p>
          <w:p w:rsidR="00D65407" w:rsidRPr="00BD1660" w:rsidRDefault="00D65407" w:rsidP="00355C4B">
            <w:pPr>
              <w:widowControl w:val="0"/>
              <w:autoSpaceDE w:val="0"/>
              <w:autoSpaceDN w:val="0"/>
              <w:adjustRightInd w:val="0"/>
              <w:jc w:val="both"/>
            </w:pPr>
            <w:proofErr w:type="gramStart"/>
            <w:r w:rsidRPr="00386B13">
              <w:rPr>
                <w:b/>
              </w:rPr>
              <w:t>Р</w:t>
            </w:r>
            <w:proofErr w:type="gramEnd"/>
            <w:r w:rsidRPr="00386B13">
              <w:rPr>
                <w:b/>
              </w:rPr>
              <w:t>/счет</w:t>
            </w:r>
            <w:r w:rsidRPr="00BD1660">
              <w:t xml:space="preserve"> 40702810625000174133</w:t>
            </w:r>
          </w:p>
          <w:p w:rsidR="00D65407" w:rsidRPr="00BD1660" w:rsidRDefault="00462886" w:rsidP="00355C4B">
            <w:pPr>
              <w:widowControl w:val="0"/>
              <w:autoSpaceDE w:val="0"/>
              <w:autoSpaceDN w:val="0"/>
              <w:adjustRightInd w:val="0"/>
              <w:jc w:val="both"/>
            </w:pPr>
            <w:r>
              <w:t>Карельское о</w:t>
            </w:r>
            <w:r w:rsidR="00D65407" w:rsidRPr="00BD1660">
              <w:t xml:space="preserve">тделение № 8628 </w:t>
            </w:r>
            <w:r>
              <w:t xml:space="preserve">ПАО </w:t>
            </w:r>
            <w:r w:rsidR="00D65407" w:rsidRPr="00BD1660">
              <w:t>Сбербанк</w:t>
            </w:r>
          </w:p>
          <w:p w:rsidR="00D65407" w:rsidRPr="00BD1660" w:rsidRDefault="00D65407" w:rsidP="00355C4B">
            <w:pPr>
              <w:widowControl w:val="0"/>
              <w:autoSpaceDE w:val="0"/>
              <w:autoSpaceDN w:val="0"/>
              <w:adjustRightInd w:val="0"/>
              <w:jc w:val="both"/>
            </w:pPr>
            <w:r w:rsidRPr="00386B13">
              <w:rPr>
                <w:b/>
              </w:rPr>
              <w:t>БИК</w:t>
            </w:r>
            <w:r w:rsidRPr="00BD1660">
              <w:t xml:space="preserve"> 048602673</w:t>
            </w:r>
          </w:p>
          <w:p w:rsidR="00D65407" w:rsidRPr="00044FCA" w:rsidRDefault="00D65407" w:rsidP="00355C4B">
            <w:proofErr w:type="gramStart"/>
            <w:r w:rsidRPr="00386B13">
              <w:rPr>
                <w:b/>
              </w:rPr>
              <w:t>К</w:t>
            </w:r>
            <w:proofErr w:type="gramEnd"/>
            <w:r w:rsidRPr="00386B13">
              <w:rPr>
                <w:b/>
              </w:rPr>
              <w:t>/счет</w:t>
            </w:r>
            <w:r w:rsidRPr="00BD1660">
              <w:t xml:space="preserve"> 30101810600000000673</w:t>
            </w:r>
          </w:p>
          <w:p w:rsidR="00D65407" w:rsidRPr="00044FCA" w:rsidRDefault="00D65407" w:rsidP="00355C4B">
            <w:pPr>
              <w:ind w:right="25"/>
            </w:pPr>
          </w:p>
        </w:tc>
        <w:tc>
          <w:tcPr>
            <w:tcW w:w="4522" w:type="dxa"/>
            <w:gridSpan w:val="2"/>
            <w:tcBorders>
              <w:top w:val="single" w:sz="4" w:space="0" w:color="auto"/>
              <w:left w:val="single" w:sz="4" w:space="0" w:color="auto"/>
              <w:bottom w:val="single" w:sz="4" w:space="0" w:color="auto"/>
              <w:right w:val="single" w:sz="4" w:space="0" w:color="auto"/>
            </w:tcBorders>
          </w:tcPr>
          <w:p w:rsidR="00D65407" w:rsidRPr="00044FCA" w:rsidRDefault="00D65407" w:rsidP="00355C4B">
            <w:pPr>
              <w:ind w:right="25"/>
              <w:jc w:val="both"/>
              <w:rPr>
                <w:b/>
                <w:bCs/>
              </w:rPr>
            </w:pPr>
            <w:r w:rsidRPr="00044FCA">
              <w:rPr>
                <w:b/>
                <w:bCs/>
              </w:rPr>
              <w:t>АГЕНТ:</w:t>
            </w:r>
          </w:p>
          <w:p w:rsidR="00D65407" w:rsidRPr="00EE236B" w:rsidRDefault="00D65407" w:rsidP="00355C4B">
            <w:pPr>
              <w:rPr>
                <w:bCs/>
              </w:rPr>
            </w:pPr>
          </w:p>
        </w:tc>
      </w:tr>
      <w:tr w:rsidR="00D65407" w:rsidRPr="00044FCA" w:rsidTr="00355C4B">
        <w:trPr>
          <w:trHeight w:val="1403"/>
        </w:trPr>
        <w:tc>
          <w:tcPr>
            <w:tcW w:w="5388" w:type="dxa"/>
            <w:gridSpan w:val="2"/>
            <w:tcBorders>
              <w:top w:val="nil"/>
              <w:left w:val="nil"/>
              <w:bottom w:val="nil"/>
              <w:right w:val="nil"/>
            </w:tcBorders>
          </w:tcPr>
          <w:p w:rsidR="00D65407" w:rsidRPr="00044FCA" w:rsidRDefault="00D65407" w:rsidP="00355C4B">
            <w:pPr>
              <w:ind w:right="25"/>
              <w:rPr>
                <w:b/>
                <w:bCs/>
              </w:rPr>
            </w:pPr>
            <w:r w:rsidRPr="00044FCA">
              <w:rPr>
                <w:b/>
                <w:bCs/>
              </w:rPr>
              <w:t>Директор:</w:t>
            </w:r>
          </w:p>
          <w:p w:rsidR="00D65407" w:rsidRPr="00044FCA" w:rsidRDefault="00D65407" w:rsidP="00355C4B">
            <w:pPr>
              <w:ind w:right="25"/>
              <w:jc w:val="both"/>
              <w:rPr>
                <w:b/>
                <w:bCs/>
              </w:rPr>
            </w:pPr>
            <w:r w:rsidRPr="00044FCA">
              <w:rPr>
                <w:b/>
                <w:bCs/>
              </w:rPr>
              <w:t xml:space="preserve">  </w:t>
            </w:r>
          </w:p>
          <w:p w:rsidR="00D65407" w:rsidRPr="00044FCA" w:rsidRDefault="00D65407" w:rsidP="00355C4B">
            <w:pPr>
              <w:ind w:right="25"/>
              <w:jc w:val="both"/>
              <w:rPr>
                <w:b/>
                <w:bCs/>
              </w:rPr>
            </w:pPr>
            <w:r w:rsidRPr="00044FCA">
              <w:rPr>
                <w:b/>
                <w:bCs/>
              </w:rPr>
              <w:t xml:space="preserve">     ___________</w:t>
            </w:r>
            <w:r>
              <w:rPr>
                <w:b/>
                <w:bCs/>
              </w:rPr>
              <w:t>_____________        (</w:t>
            </w:r>
            <w:r w:rsidR="00592721">
              <w:rPr>
                <w:b/>
                <w:bCs/>
              </w:rPr>
              <w:t>Хохлова А.Е.)</w:t>
            </w:r>
          </w:p>
          <w:p w:rsidR="00D65407" w:rsidRPr="00044FCA" w:rsidRDefault="00D65407" w:rsidP="00355C4B">
            <w:pPr>
              <w:ind w:right="25"/>
              <w:jc w:val="both"/>
              <w:rPr>
                <w:b/>
                <w:bCs/>
              </w:rPr>
            </w:pPr>
          </w:p>
          <w:p w:rsidR="00D65407" w:rsidRPr="00044FCA" w:rsidRDefault="00D65407" w:rsidP="00355C4B">
            <w:pPr>
              <w:ind w:right="25"/>
              <w:jc w:val="both"/>
              <w:rPr>
                <w:b/>
                <w:bCs/>
              </w:rPr>
            </w:pPr>
            <w:r w:rsidRPr="00044FCA">
              <w:rPr>
                <w:b/>
                <w:bCs/>
              </w:rPr>
              <w:t xml:space="preserve"> М.П.</w:t>
            </w:r>
          </w:p>
        </w:tc>
        <w:tc>
          <w:tcPr>
            <w:tcW w:w="4512" w:type="dxa"/>
            <w:tcBorders>
              <w:top w:val="nil"/>
              <w:left w:val="nil"/>
              <w:bottom w:val="nil"/>
              <w:right w:val="nil"/>
            </w:tcBorders>
          </w:tcPr>
          <w:p w:rsidR="00D65407" w:rsidRPr="00044FCA" w:rsidRDefault="00D65407" w:rsidP="00355C4B">
            <w:pPr>
              <w:ind w:right="25"/>
              <w:jc w:val="both"/>
              <w:rPr>
                <w:b/>
                <w:bCs/>
              </w:rPr>
            </w:pPr>
            <w:r w:rsidRPr="00044FCA">
              <w:rPr>
                <w:b/>
                <w:bCs/>
              </w:rPr>
              <w:t xml:space="preserve">_______________________            </w:t>
            </w:r>
          </w:p>
          <w:p w:rsidR="00D65407" w:rsidRPr="00044FCA" w:rsidRDefault="00D65407" w:rsidP="00355C4B">
            <w:pPr>
              <w:ind w:right="25"/>
              <w:jc w:val="both"/>
              <w:rPr>
                <w:vertAlign w:val="superscript"/>
              </w:rPr>
            </w:pPr>
            <w:r w:rsidRPr="00044FCA">
              <w:rPr>
                <w:b/>
                <w:bCs/>
                <w:vertAlign w:val="superscript"/>
              </w:rPr>
              <w:t xml:space="preserve">                             должность</w:t>
            </w:r>
          </w:p>
          <w:p w:rsidR="00D65407" w:rsidRPr="00044FCA" w:rsidRDefault="00D65407" w:rsidP="00355C4B">
            <w:pPr>
              <w:ind w:right="25"/>
              <w:jc w:val="both"/>
              <w:rPr>
                <w:vertAlign w:val="superscript"/>
              </w:rPr>
            </w:pPr>
            <w:r w:rsidRPr="00044FCA">
              <w:rPr>
                <w:b/>
                <w:bCs/>
              </w:rPr>
              <w:t xml:space="preserve">_____________________ ( </w:t>
            </w:r>
            <w:r>
              <w:rPr>
                <w:b/>
                <w:bCs/>
              </w:rPr>
              <w:t xml:space="preserve">                                  )</w:t>
            </w:r>
          </w:p>
          <w:p w:rsidR="00D65407" w:rsidRPr="00044FCA" w:rsidRDefault="00D65407" w:rsidP="00355C4B">
            <w:pPr>
              <w:ind w:right="25"/>
              <w:jc w:val="both"/>
              <w:rPr>
                <w:b/>
                <w:bCs/>
              </w:rPr>
            </w:pPr>
          </w:p>
          <w:p w:rsidR="00D65407" w:rsidRPr="00044FCA" w:rsidRDefault="00D65407" w:rsidP="00355C4B">
            <w:pPr>
              <w:ind w:right="25"/>
              <w:jc w:val="both"/>
              <w:rPr>
                <w:b/>
                <w:bCs/>
              </w:rPr>
            </w:pPr>
            <w:r w:rsidRPr="00044FCA">
              <w:rPr>
                <w:b/>
                <w:bCs/>
              </w:rPr>
              <w:t xml:space="preserve">М.П.    </w:t>
            </w:r>
          </w:p>
          <w:p w:rsidR="00D65407" w:rsidRPr="00044FCA" w:rsidRDefault="00D65407" w:rsidP="00355C4B">
            <w:pPr>
              <w:ind w:right="25"/>
              <w:jc w:val="both"/>
              <w:rPr>
                <w:b/>
                <w:bCs/>
              </w:rPr>
            </w:pPr>
            <w:r w:rsidRPr="00044FCA">
              <w:rPr>
                <w:b/>
                <w:bCs/>
              </w:rPr>
              <w:t xml:space="preserve">                                                                                 </w:t>
            </w:r>
          </w:p>
        </w:tc>
      </w:tr>
    </w:tbl>
    <w:p w:rsidR="00D65407" w:rsidRPr="00044FCA" w:rsidRDefault="00D65407" w:rsidP="00D65407">
      <w:pPr>
        <w:ind w:right="25"/>
      </w:pPr>
    </w:p>
    <w:p w:rsidR="00D65407" w:rsidRPr="00044FCA" w:rsidRDefault="00D65407" w:rsidP="00D65407"/>
    <w:p w:rsidR="00D65407" w:rsidRPr="00044FCA" w:rsidRDefault="00D65407" w:rsidP="00D65407"/>
    <w:p w:rsidR="000B4CFA" w:rsidRDefault="000B4CFA"/>
    <w:sectPr w:rsidR="000B4CFA" w:rsidSect="00CF0F57">
      <w:footerReference w:type="even" r:id="rId8"/>
      <w:footerReference w:type="default" r:id="rId9"/>
      <w:pgSz w:w="11906" w:h="16838"/>
      <w:pgMar w:top="142" w:right="424" w:bottom="1134"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608" w:rsidRDefault="00377CD9">
      <w:r>
        <w:separator/>
      </w:r>
    </w:p>
  </w:endnote>
  <w:endnote w:type="continuationSeparator" w:id="0">
    <w:p w:rsidR="00754608" w:rsidRDefault="00377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374" w:rsidRDefault="00D65407" w:rsidP="006F2090">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B91374" w:rsidRDefault="00EA4B22" w:rsidP="00272D13">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374" w:rsidRDefault="00D65407" w:rsidP="006F2090">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EA4B22">
      <w:rPr>
        <w:rStyle w:val="ad"/>
        <w:noProof/>
      </w:rPr>
      <w:t>5</w:t>
    </w:r>
    <w:r>
      <w:rPr>
        <w:rStyle w:val="ad"/>
      </w:rPr>
      <w:fldChar w:fldCharType="end"/>
    </w:r>
  </w:p>
  <w:p w:rsidR="00B91374" w:rsidRDefault="00EA4B22" w:rsidP="00272D13">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608" w:rsidRDefault="00377CD9">
      <w:r>
        <w:separator/>
      </w:r>
    </w:p>
  </w:footnote>
  <w:footnote w:type="continuationSeparator" w:id="0">
    <w:p w:rsidR="00754608" w:rsidRDefault="00377C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407"/>
    <w:rsid w:val="000725E1"/>
    <w:rsid w:val="000B4CFA"/>
    <w:rsid w:val="001343E8"/>
    <w:rsid w:val="0014005F"/>
    <w:rsid w:val="00296C44"/>
    <w:rsid w:val="00311E55"/>
    <w:rsid w:val="00351659"/>
    <w:rsid w:val="00376F4E"/>
    <w:rsid w:val="00377CD9"/>
    <w:rsid w:val="003D3BFB"/>
    <w:rsid w:val="0040686C"/>
    <w:rsid w:val="00462886"/>
    <w:rsid w:val="00467395"/>
    <w:rsid w:val="004A0BB7"/>
    <w:rsid w:val="00592721"/>
    <w:rsid w:val="00754608"/>
    <w:rsid w:val="00774F5E"/>
    <w:rsid w:val="008C701F"/>
    <w:rsid w:val="009C72A6"/>
    <w:rsid w:val="00A4578B"/>
    <w:rsid w:val="00A67E06"/>
    <w:rsid w:val="00B2369F"/>
    <w:rsid w:val="00B474E0"/>
    <w:rsid w:val="00B94A00"/>
    <w:rsid w:val="00BD53C6"/>
    <w:rsid w:val="00CF0F57"/>
    <w:rsid w:val="00D2122D"/>
    <w:rsid w:val="00D65407"/>
    <w:rsid w:val="00DB3838"/>
    <w:rsid w:val="00DF24D1"/>
    <w:rsid w:val="00E02403"/>
    <w:rsid w:val="00E670C0"/>
    <w:rsid w:val="00E97868"/>
    <w:rsid w:val="00EA4B22"/>
    <w:rsid w:val="00EB2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40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65407"/>
    <w:pPr>
      <w:keepNext/>
      <w:widowControl w:val="0"/>
      <w:spacing w:after="60"/>
      <w:jc w:val="both"/>
      <w:outlineLvl w:val="0"/>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5407"/>
    <w:rPr>
      <w:rFonts w:ascii="Times New Roman" w:eastAsia="Times New Roman" w:hAnsi="Times New Roman" w:cs="Times New Roman"/>
      <w:b/>
      <w:bCs/>
      <w:lang w:eastAsia="ru-RU"/>
    </w:rPr>
  </w:style>
  <w:style w:type="paragraph" w:styleId="3">
    <w:name w:val="Body Text Indent 3"/>
    <w:basedOn w:val="a"/>
    <w:link w:val="30"/>
    <w:rsid w:val="00D65407"/>
    <w:pPr>
      <w:tabs>
        <w:tab w:val="left" w:pos="709"/>
      </w:tabs>
      <w:ind w:firstLine="284"/>
      <w:jc w:val="both"/>
    </w:pPr>
    <w:rPr>
      <w:rFonts w:ascii="Arial" w:hAnsi="Arial" w:cs="Arial"/>
      <w:sz w:val="18"/>
      <w:szCs w:val="18"/>
    </w:rPr>
  </w:style>
  <w:style w:type="character" w:customStyle="1" w:styleId="30">
    <w:name w:val="Основной текст с отступом 3 Знак"/>
    <w:basedOn w:val="a0"/>
    <w:link w:val="3"/>
    <w:rsid w:val="00D65407"/>
    <w:rPr>
      <w:rFonts w:ascii="Arial" w:eastAsia="Times New Roman" w:hAnsi="Arial" w:cs="Arial"/>
      <w:sz w:val="18"/>
      <w:szCs w:val="18"/>
      <w:lang w:eastAsia="ru-RU"/>
    </w:rPr>
  </w:style>
  <w:style w:type="character" w:customStyle="1" w:styleId="a3">
    <w:name w:val="НазваниеФирмы"/>
    <w:basedOn w:val="a0"/>
    <w:rsid w:val="00D65407"/>
    <w:rPr>
      <w:rFonts w:ascii="Times New Roman" w:hAnsi="Times New Roman" w:cs="Times New Roman"/>
      <w:b/>
      <w:bCs/>
      <w:sz w:val="22"/>
      <w:szCs w:val="22"/>
    </w:rPr>
  </w:style>
  <w:style w:type="paragraph" w:styleId="a4">
    <w:name w:val="Body Text"/>
    <w:basedOn w:val="a"/>
    <w:link w:val="a5"/>
    <w:rsid w:val="00D65407"/>
    <w:pPr>
      <w:widowControl w:val="0"/>
      <w:spacing w:after="60"/>
      <w:jc w:val="both"/>
    </w:pPr>
    <w:rPr>
      <w:sz w:val="22"/>
      <w:szCs w:val="22"/>
    </w:rPr>
  </w:style>
  <w:style w:type="character" w:customStyle="1" w:styleId="a5">
    <w:name w:val="Основной текст Знак"/>
    <w:basedOn w:val="a0"/>
    <w:link w:val="a4"/>
    <w:rsid w:val="00D65407"/>
    <w:rPr>
      <w:rFonts w:ascii="Times New Roman" w:eastAsia="Times New Roman" w:hAnsi="Times New Roman" w:cs="Times New Roman"/>
      <w:lang w:eastAsia="ru-RU"/>
    </w:rPr>
  </w:style>
  <w:style w:type="paragraph" w:styleId="a6">
    <w:name w:val="Body Text Indent"/>
    <w:basedOn w:val="a"/>
    <w:link w:val="a7"/>
    <w:rsid w:val="00D65407"/>
    <w:pPr>
      <w:widowControl w:val="0"/>
      <w:jc w:val="both"/>
    </w:pPr>
    <w:rPr>
      <w:sz w:val="24"/>
      <w:szCs w:val="24"/>
    </w:rPr>
  </w:style>
  <w:style w:type="character" w:customStyle="1" w:styleId="a7">
    <w:name w:val="Основной текст с отступом Знак"/>
    <w:basedOn w:val="a0"/>
    <w:link w:val="a6"/>
    <w:rsid w:val="00D65407"/>
    <w:rPr>
      <w:rFonts w:ascii="Times New Roman" w:eastAsia="Times New Roman" w:hAnsi="Times New Roman" w:cs="Times New Roman"/>
      <w:sz w:val="24"/>
      <w:szCs w:val="24"/>
      <w:lang w:eastAsia="ru-RU"/>
    </w:rPr>
  </w:style>
  <w:style w:type="paragraph" w:styleId="2">
    <w:name w:val="Body Text 2"/>
    <w:basedOn w:val="a"/>
    <w:link w:val="20"/>
    <w:rsid w:val="00D65407"/>
    <w:pPr>
      <w:tabs>
        <w:tab w:val="left" w:pos="8460"/>
      </w:tabs>
      <w:autoSpaceDE w:val="0"/>
      <w:autoSpaceDN w:val="0"/>
      <w:adjustRightInd w:val="0"/>
      <w:jc w:val="both"/>
    </w:pPr>
    <w:rPr>
      <w:sz w:val="19"/>
      <w:szCs w:val="19"/>
    </w:rPr>
  </w:style>
  <w:style w:type="character" w:customStyle="1" w:styleId="20">
    <w:name w:val="Основной текст 2 Знак"/>
    <w:basedOn w:val="a0"/>
    <w:link w:val="2"/>
    <w:rsid w:val="00D65407"/>
    <w:rPr>
      <w:rFonts w:ascii="Times New Roman" w:eastAsia="Times New Roman" w:hAnsi="Times New Roman" w:cs="Times New Roman"/>
      <w:sz w:val="19"/>
      <w:szCs w:val="19"/>
      <w:lang w:eastAsia="ru-RU"/>
    </w:rPr>
  </w:style>
  <w:style w:type="paragraph" w:styleId="21">
    <w:name w:val="Body Text Indent 2"/>
    <w:basedOn w:val="a"/>
    <w:link w:val="22"/>
    <w:rsid w:val="00D65407"/>
    <w:pPr>
      <w:ind w:left="465"/>
      <w:jc w:val="both"/>
    </w:pPr>
  </w:style>
  <w:style w:type="character" w:customStyle="1" w:styleId="22">
    <w:name w:val="Основной текст с отступом 2 Знак"/>
    <w:basedOn w:val="a0"/>
    <w:link w:val="21"/>
    <w:rsid w:val="00D65407"/>
    <w:rPr>
      <w:rFonts w:ascii="Times New Roman" w:eastAsia="Times New Roman" w:hAnsi="Times New Roman" w:cs="Times New Roman"/>
      <w:sz w:val="20"/>
      <w:szCs w:val="20"/>
      <w:lang w:eastAsia="ru-RU"/>
    </w:rPr>
  </w:style>
  <w:style w:type="paragraph" w:styleId="31">
    <w:name w:val="Body Text 3"/>
    <w:basedOn w:val="a"/>
    <w:link w:val="32"/>
    <w:rsid w:val="00D65407"/>
    <w:pPr>
      <w:widowControl w:val="0"/>
      <w:ind w:right="-284"/>
      <w:jc w:val="both"/>
    </w:pPr>
    <w:rPr>
      <w:sz w:val="18"/>
      <w:szCs w:val="18"/>
    </w:rPr>
  </w:style>
  <w:style w:type="character" w:customStyle="1" w:styleId="32">
    <w:name w:val="Основной текст 3 Знак"/>
    <w:basedOn w:val="a0"/>
    <w:link w:val="31"/>
    <w:rsid w:val="00D65407"/>
    <w:rPr>
      <w:rFonts w:ascii="Times New Roman" w:eastAsia="Times New Roman" w:hAnsi="Times New Roman" w:cs="Times New Roman"/>
      <w:sz w:val="18"/>
      <w:szCs w:val="18"/>
      <w:lang w:eastAsia="ru-RU"/>
    </w:rPr>
  </w:style>
  <w:style w:type="paragraph" w:customStyle="1" w:styleId="BodyText21">
    <w:name w:val="Body Text 21"/>
    <w:basedOn w:val="a"/>
    <w:rsid w:val="00D65407"/>
    <w:pPr>
      <w:widowControl w:val="0"/>
      <w:ind w:left="40"/>
      <w:jc w:val="both"/>
    </w:pPr>
    <w:rPr>
      <w:sz w:val="24"/>
      <w:szCs w:val="24"/>
    </w:rPr>
  </w:style>
  <w:style w:type="paragraph" w:styleId="a8">
    <w:name w:val="Block Text"/>
    <w:basedOn w:val="a"/>
    <w:rsid w:val="00D65407"/>
    <w:pPr>
      <w:ind w:left="-284" w:right="-284"/>
      <w:jc w:val="both"/>
    </w:pPr>
    <w:rPr>
      <w:sz w:val="19"/>
      <w:szCs w:val="19"/>
    </w:rPr>
  </w:style>
  <w:style w:type="paragraph" w:customStyle="1" w:styleId="BlockText1">
    <w:name w:val="Block Text1"/>
    <w:basedOn w:val="a"/>
    <w:rsid w:val="00D65407"/>
    <w:pPr>
      <w:widowControl w:val="0"/>
      <w:overflowPunct w:val="0"/>
      <w:autoSpaceDE w:val="0"/>
      <w:autoSpaceDN w:val="0"/>
      <w:adjustRightInd w:val="0"/>
      <w:ind w:left="-113" w:right="-341"/>
      <w:jc w:val="center"/>
    </w:pPr>
    <w:rPr>
      <w:b/>
      <w:bCs/>
      <w:sz w:val="28"/>
      <w:szCs w:val="28"/>
    </w:rPr>
  </w:style>
  <w:style w:type="paragraph" w:customStyle="1" w:styleId="11">
    <w:name w:val="Обычный1"/>
    <w:rsid w:val="00D65407"/>
    <w:pPr>
      <w:widowControl w:val="0"/>
      <w:snapToGrid w:val="0"/>
      <w:spacing w:after="0" w:line="240" w:lineRule="auto"/>
    </w:pPr>
    <w:rPr>
      <w:rFonts w:ascii="Times New Roman" w:eastAsia="Times New Roman" w:hAnsi="Times New Roman" w:cs="Times New Roman"/>
      <w:sz w:val="20"/>
      <w:szCs w:val="20"/>
      <w:lang w:eastAsia="ru-RU"/>
    </w:rPr>
  </w:style>
  <w:style w:type="paragraph" w:styleId="a9">
    <w:name w:val="Title"/>
    <w:basedOn w:val="a"/>
    <w:link w:val="aa"/>
    <w:qFormat/>
    <w:rsid w:val="00D65407"/>
    <w:pPr>
      <w:jc w:val="center"/>
    </w:pPr>
    <w:rPr>
      <w:rFonts w:ascii="Arial" w:hAnsi="Arial"/>
      <w:b/>
      <w:sz w:val="24"/>
    </w:rPr>
  </w:style>
  <w:style w:type="character" w:customStyle="1" w:styleId="aa">
    <w:name w:val="Название Знак"/>
    <w:basedOn w:val="a0"/>
    <w:link w:val="a9"/>
    <w:rsid w:val="00D65407"/>
    <w:rPr>
      <w:rFonts w:ascii="Arial" w:eastAsia="Times New Roman" w:hAnsi="Arial" w:cs="Times New Roman"/>
      <w:b/>
      <w:sz w:val="24"/>
      <w:szCs w:val="20"/>
      <w:lang w:eastAsia="ru-RU"/>
    </w:rPr>
  </w:style>
  <w:style w:type="paragraph" w:styleId="ab">
    <w:name w:val="footer"/>
    <w:basedOn w:val="a"/>
    <w:link w:val="ac"/>
    <w:rsid w:val="00D65407"/>
    <w:pPr>
      <w:tabs>
        <w:tab w:val="center" w:pos="4677"/>
        <w:tab w:val="right" w:pos="9355"/>
      </w:tabs>
    </w:pPr>
  </w:style>
  <w:style w:type="character" w:customStyle="1" w:styleId="ac">
    <w:name w:val="Нижний колонтитул Знак"/>
    <w:basedOn w:val="a0"/>
    <w:link w:val="ab"/>
    <w:rsid w:val="00D65407"/>
    <w:rPr>
      <w:rFonts w:ascii="Times New Roman" w:eastAsia="Times New Roman" w:hAnsi="Times New Roman" w:cs="Times New Roman"/>
      <w:sz w:val="20"/>
      <w:szCs w:val="20"/>
      <w:lang w:eastAsia="ru-RU"/>
    </w:rPr>
  </w:style>
  <w:style w:type="character" w:styleId="ad">
    <w:name w:val="page number"/>
    <w:basedOn w:val="a0"/>
    <w:rsid w:val="00D654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40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65407"/>
    <w:pPr>
      <w:keepNext/>
      <w:widowControl w:val="0"/>
      <w:spacing w:after="60"/>
      <w:jc w:val="both"/>
      <w:outlineLvl w:val="0"/>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5407"/>
    <w:rPr>
      <w:rFonts w:ascii="Times New Roman" w:eastAsia="Times New Roman" w:hAnsi="Times New Roman" w:cs="Times New Roman"/>
      <w:b/>
      <w:bCs/>
      <w:lang w:eastAsia="ru-RU"/>
    </w:rPr>
  </w:style>
  <w:style w:type="paragraph" w:styleId="3">
    <w:name w:val="Body Text Indent 3"/>
    <w:basedOn w:val="a"/>
    <w:link w:val="30"/>
    <w:rsid w:val="00D65407"/>
    <w:pPr>
      <w:tabs>
        <w:tab w:val="left" w:pos="709"/>
      </w:tabs>
      <w:ind w:firstLine="284"/>
      <w:jc w:val="both"/>
    </w:pPr>
    <w:rPr>
      <w:rFonts w:ascii="Arial" w:hAnsi="Arial" w:cs="Arial"/>
      <w:sz w:val="18"/>
      <w:szCs w:val="18"/>
    </w:rPr>
  </w:style>
  <w:style w:type="character" w:customStyle="1" w:styleId="30">
    <w:name w:val="Основной текст с отступом 3 Знак"/>
    <w:basedOn w:val="a0"/>
    <w:link w:val="3"/>
    <w:rsid w:val="00D65407"/>
    <w:rPr>
      <w:rFonts w:ascii="Arial" w:eastAsia="Times New Roman" w:hAnsi="Arial" w:cs="Arial"/>
      <w:sz w:val="18"/>
      <w:szCs w:val="18"/>
      <w:lang w:eastAsia="ru-RU"/>
    </w:rPr>
  </w:style>
  <w:style w:type="character" w:customStyle="1" w:styleId="a3">
    <w:name w:val="НазваниеФирмы"/>
    <w:basedOn w:val="a0"/>
    <w:rsid w:val="00D65407"/>
    <w:rPr>
      <w:rFonts w:ascii="Times New Roman" w:hAnsi="Times New Roman" w:cs="Times New Roman"/>
      <w:b/>
      <w:bCs/>
      <w:sz w:val="22"/>
      <w:szCs w:val="22"/>
    </w:rPr>
  </w:style>
  <w:style w:type="paragraph" w:styleId="a4">
    <w:name w:val="Body Text"/>
    <w:basedOn w:val="a"/>
    <w:link w:val="a5"/>
    <w:rsid w:val="00D65407"/>
    <w:pPr>
      <w:widowControl w:val="0"/>
      <w:spacing w:after="60"/>
      <w:jc w:val="both"/>
    </w:pPr>
    <w:rPr>
      <w:sz w:val="22"/>
      <w:szCs w:val="22"/>
    </w:rPr>
  </w:style>
  <w:style w:type="character" w:customStyle="1" w:styleId="a5">
    <w:name w:val="Основной текст Знак"/>
    <w:basedOn w:val="a0"/>
    <w:link w:val="a4"/>
    <w:rsid w:val="00D65407"/>
    <w:rPr>
      <w:rFonts w:ascii="Times New Roman" w:eastAsia="Times New Roman" w:hAnsi="Times New Roman" w:cs="Times New Roman"/>
      <w:lang w:eastAsia="ru-RU"/>
    </w:rPr>
  </w:style>
  <w:style w:type="paragraph" w:styleId="a6">
    <w:name w:val="Body Text Indent"/>
    <w:basedOn w:val="a"/>
    <w:link w:val="a7"/>
    <w:rsid w:val="00D65407"/>
    <w:pPr>
      <w:widowControl w:val="0"/>
      <w:jc w:val="both"/>
    </w:pPr>
    <w:rPr>
      <w:sz w:val="24"/>
      <w:szCs w:val="24"/>
    </w:rPr>
  </w:style>
  <w:style w:type="character" w:customStyle="1" w:styleId="a7">
    <w:name w:val="Основной текст с отступом Знак"/>
    <w:basedOn w:val="a0"/>
    <w:link w:val="a6"/>
    <w:rsid w:val="00D65407"/>
    <w:rPr>
      <w:rFonts w:ascii="Times New Roman" w:eastAsia="Times New Roman" w:hAnsi="Times New Roman" w:cs="Times New Roman"/>
      <w:sz w:val="24"/>
      <w:szCs w:val="24"/>
      <w:lang w:eastAsia="ru-RU"/>
    </w:rPr>
  </w:style>
  <w:style w:type="paragraph" w:styleId="2">
    <w:name w:val="Body Text 2"/>
    <w:basedOn w:val="a"/>
    <w:link w:val="20"/>
    <w:rsid w:val="00D65407"/>
    <w:pPr>
      <w:tabs>
        <w:tab w:val="left" w:pos="8460"/>
      </w:tabs>
      <w:autoSpaceDE w:val="0"/>
      <w:autoSpaceDN w:val="0"/>
      <w:adjustRightInd w:val="0"/>
      <w:jc w:val="both"/>
    </w:pPr>
    <w:rPr>
      <w:sz w:val="19"/>
      <w:szCs w:val="19"/>
    </w:rPr>
  </w:style>
  <w:style w:type="character" w:customStyle="1" w:styleId="20">
    <w:name w:val="Основной текст 2 Знак"/>
    <w:basedOn w:val="a0"/>
    <w:link w:val="2"/>
    <w:rsid w:val="00D65407"/>
    <w:rPr>
      <w:rFonts w:ascii="Times New Roman" w:eastAsia="Times New Roman" w:hAnsi="Times New Roman" w:cs="Times New Roman"/>
      <w:sz w:val="19"/>
      <w:szCs w:val="19"/>
      <w:lang w:eastAsia="ru-RU"/>
    </w:rPr>
  </w:style>
  <w:style w:type="paragraph" w:styleId="21">
    <w:name w:val="Body Text Indent 2"/>
    <w:basedOn w:val="a"/>
    <w:link w:val="22"/>
    <w:rsid w:val="00D65407"/>
    <w:pPr>
      <w:ind w:left="465"/>
      <w:jc w:val="both"/>
    </w:pPr>
  </w:style>
  <w:style w:type="character" w:customStyle="1" w:styleId="22">
    <w:name w:val="Основной текст с отступом 2 Знак"/>
    <w:basedOn w:val="a0"/>
    <w:link w:val="21"/>
    <w:rsid w:val="00D65407"/>
    <w:rPr>
      <w:rFonts w:ascii="Times New Roman" w:eastAsia="Times New Roman" w:hAnsi="Times New Roman" w:cs="Times New Roman"/>
      <w:sz w:val="20"/>
      <w:szCs w:val="20"/>
      <w:lang w:eastAsia="ru-RU"/>
    </w:rPr>
  </w:style>
  <w:style w:type="paragraph" w:styleId="31">
    <w:name w:val="Body Text 3"/>
    <w:basedOn w:val="a"/>
    <w:link w:val="32"/>
    <w:rsid w:val="00D65407"/>
    <w:pPr>
      <w:widowControl w:val="0"/>
      <w:ind w:right="-284"/>
      <w:jc w:val="both"/>
    </w:pPr>
    <w:rPr>
      <w:sz w:val="18"/>
      <w:szCs w:val="18"/>
    </w:rPr>
  </w:style>
  <w:style w:type="character" w:customStyle="1" w:styleId="32">
    <w:name w:val="Основной текст 3 Знак"/>
    <w:basedOn w:val="a0"/>
    <w:link w:val="31"/>
    <w:rsid w:val="00D65407"/>
    <w:rPr>
      <w:rFonts w:ascii="Times New Roman" w:eastAsia="Times New Roman" w:hAnsi="Times New Roman" w:cs="Times New Roman"/>
      <w:sz w:val="18"/>
      <w:szCs w:val="18"/>
      <w:lang w:eastAsia="ru-RU"/>
    </w:rPr>
  </w:style>
  <w:style w:type="paragraph" w:customStyle="1" w:styleId="BodyText21">
    <w:name w:val="Body Text 21"/>
    <w:basedOn w:val="a"/>
    <w:rsid w:val="00D65407"/>
    <w:pPr>
      <w:widowControl w:val="0"/>
      <w:ind w:left="40"/>
      <w:jc w:val="both"/>
    </w:pPr>
    <w:rPr>
      <w:sz w:val="24"/>
      <w:szCs w:val="24"/>
    </w:rPr>
  </w:style>
  <w:style w:type="paragraph" w:styleId="a8">
    <w:name w:val="Block Text"/>
    <w:basedOn w:val="a"/>
    <w:rsid w:val="00D65407"/>
    <w:pPr>
      <w:ind w:left="-284" w:right="-284"/>
      <w:jc w:val="both"/>
    </w:pPr>
    <w:rPr>
      <w:sz w:val="19"/>
      <w:szCs w:val="19"/>
    </w:rPr>
  </w:style>
  <w:style w:type="paragraph" w:customStyle="1" w:styleId="BlockText1">
    <w:name w:val="Block Text1"/>
    <w:basedOn w:val="a"/>
    <w:rsid w:val="00D65407"/>
    <w:pPr>
      <w:widowControl w:val="0"/>
      <w:overflowPunct w:val="0"/>
      <w:autoSpaceDE w:val="0"/>
      <w:autoSpaceDN w:val="0"/>
      <w:adjustRightInd w:val="0"/>
      <w:ind w:left="-113" w:right="-341"/>
      <w:jc w:val="center"/>
    </w:pPr>
    <w:rPr>
      <w:b/>
      <w:bCs/>
      <w:sz w:val="28"/>
      <w:szCs w:val="28"/>
    </w:rPr>
  </w:style>
  <w:style w:type="paragraph" w:customStyle="1" w:styleId="11">
    <w:name w:val="Обычный1"/>
    <w:rsid w:val="00D65407"/>
    <w:pPr>
      <w:widowControl w:val="0"/>
      <w:snapToGrid w:val="0"/>
      <w:spacing w:after="0" w:line="240" w:lineRule="auto"/>
    </w:pPr>
    <w:rPr>
      <w:rFonts w:ascii="Times New Roman" w:eastAsia="Times New Roman" w:hAnsi="Times New Roman" w:cs="Times New Roman"/>
      <w:sz w:val="20"/>
      <w:szCs w:val="20"/>
      <w:lang w:eastAsia="ru-RU"/>
    </w:rPr>
  </w:style>
  <w:style w:type="paragraph" w:styleId="a9">
    <w:name w:val="Title"/>
    <w:basedOn w:val="a"/>
    <w:link w:val="aa"/>
    <w:qFormat/>
    <w:rsid w:val="00D65407"/>
    <w:pPr>
      <w:jc w:val="center"/>
    </w:pPr>
    <w:rPr>
      <w:rFonts w:ascii="Arial" w:hAnsi="Arial"/>
      <w:b/>
      <w:sz w:val="24"/>
    </w:rPr>
  </w:style>
  <w:style w:type="character" w:customStyle="1" w:styleId="aa">
    <w:name w:val="Название Знак"/>
    <w:basedOn w:val="a0"/>
    <w:link w:val="a9"/>
    <w:rsid w:val="00D65407"/>
    <w:rPr>
      <w:rFonts w:ascii="Arial" w:eastAsia="Times New Roman" w:hAnsi="Arial" w:cs="Times New Roman"/>
      <w:b/>
      <w:sz w:val="24"/>
      <w:szCs w:val="20"/>
      <w:lang w:eastAsia="ru-RU"/>
    </w:rPr>
  </w:style>
  <w:style w:type="paragraph" w:styleId="ab">
    <w:name w:val="footer"/>
    <w:basedOn w:val="a"/>
    <w:link w:val="ac"/>
    <w:rsid w:val="00D65407"/>
    <w:pPr>
      <w:tabs>
        <w:tab w:val="center" w:pos="4677"/>
        <w:tab w:val="right" w:pos="9355"/>
      </w:tabs>
    </w:pPr>
  </w:style>
  <w:style w:type="character" w:customStyle="1" w:styleId="ac">
    <w:name w:val="Нижний колонтитул Знак"/>
    <w:basedOn w:val="a0"/>
    <w:link w:val="ab"/>
    <w:rsid w:val="00D65407"/>
    <w:rPr>
      <w:rFonts w:ascii="Times New Roman" w:eastAsia="Times New Roman" w:hAnsi="Times New Roman" w:cs="Times New Roman"/>
      <w:sz w:val="20"/>
      <w:szCs w:val="20"/>
      <w:lang w:eastAsia="ru-RU"/>
    </w:rPr>
  </w:style>
  <w:style w:type="character" w:styleId="ad">
    <w:name w:val="page number"/>
    <w:basedOn w:val="a0"/>
    <w:rsid w:val="00D65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107AF-0DB7-483C-A4E5-78BABD334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4097</Words>
  <Characters>23353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2019-02-06T07:45:00Z</dcterms:created>
  <dcterms:modified xsi:type="dcterms:W3CDTF">2019-02-06T07:45:00Z</dcterms:modified>
</cp:coreProperties>
</file>